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92C3B" w:rsidTr="00CE2868">
        <w:tc>
          <w:tcPr>
            <w:tcW w:w="4785" w:type="dxa"/>
          </w:tcPr>
          <w:p w:rsidR="00292C3B" w:rsidRDefault="00292C3B" w:rsidP="00292C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2C3B" w:rsidRPr="00574757" w:rsidRDefault="00574757" w:rsidP="0029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</w:t>
            </w:r>
            <w:r w:rsidR="00292C3B" w:rsidRPr="00574757">
              <w:rPr>
                <w:sz w:val="20"/>
                <w:szCs w:val="20"/>
              </w:rPr>
              <w:t>тверждаю</w:t>
            </w:r>
            <w:r w:rsidR="00A27C3A">
              <w:rPr>
                <w:sz w:val="20"/>
                <w:szCs w:val="20"/>
              </w:rPr>
              <w:t xml:space="preserve">        «01</w:t>
            </w:r>
            <w:r w:rsidR="007A41E4">
              <w:rPr>
                <w:sz w:val="20"/>
                <w:szCs w:val="20"/>
              </w:rPr>
              <w:t xml:space="preserve">» </w:t>
            </w:r>
            <w:r w:rsidR="00F80593">
              <w:rPr>
                <w:sz w:val="20"/>
                <w:szCs w:val="20"/>
                <w:u w:val="single"/>
              </w:rPr>
              <w:t xml:space="preserve"> </w:t>
            </w:r>
            <w:r w:rsidR="00A27C3A">
              <w:rPr>
                <w:sz w:val="20"/>
                <w:szCs w:val="20"/>
                <w:u w:val="single"/>
              </w:rPr>
              <w:t xml:space="preserve">  сентября  </w:t>
            </w:r>
            <w:r w:rsidR="007A41E4" w:rsidRPr="00F80593">
              <w:rPr>
                <w:sz w:val="20"/>
                <w:szCs w:val="20"/>
                <w:u w:val="single"/>
              </w:rPr>
              <w:t xml:space="preserve"> </w:t>
            </w:r>
            <w:r w:rsidR="007A41E4">
              <w:rPr>
                <w:sz w:val="20"/>
                <w:szCs w:val="20"/>
              </w:rPr>
              <w:t>201</w:t>
            </w:r>
            <w:r w:rsidR="00A27C3A">
              <w:rPr>
                <w:sz w:val="20"/>
                <w:szCs w:val="20"/>
              </w:rPr>
              <w:t>6</w:t>
            </w:r>
            <w:r w:rsidR="00292C3B" w:rsidRPr="00574757">
              <w:rPr>
                <w:sz w:val="20"/>
                <w:szCs w:val="20"/>
              </w:rPr>
              <w:t xml:space="preserve"> год</w:t>
            </w:r>
          </w:p>
          <w:p w:rsidR="007A4B11" w:rsidRPr="00574757" w:rsidRDefault="00292C3B" w:rsidP="00292C3B">
            <w:pPr>
              <w:rPr>
                <w:sz w:val="20"/>
                <w:szCs w:val="20"/>
              </w:rPr>
            </w:pPr>
            <w:r w:rsidRPr="00574757">
              <w:rPr>
                <w:sz w:val="20"/>
                <w:szCs w:val="20"/>
              </w:rPr>
              <w:t xml:space="preserve"> </w:t>
            </w:r>
            <w:r w:rsidR="00574757">
              <w:rPr>
                <w:sz w:val="20"/>
                <w:szCs w:val="20"/>
              </w:rPr>
              <w:t xml:space="preserve">        </w:t>
            </w:r>
            <w:r w:rsidRPr="00574757">
              <w:rPr>
                <w:sz w:val="20"/>
                <w:szCs w:val="20"/>
              </w:rPr>
              <w:t>Ген</w:t>
            </w:r>
            <w:proofErr w:type="gramStart"/>
            <w:r w:rsidRPr="00574757">
              <w:rPr>
                <w:sz w:val="20"/>
                <w:szCs w:val="20"/>
              </w:rPr>
              <w:t>.д</w:t>
            </w:r>
            <w:proofErr w:type="gramEnd"/>
            <w:r w:rsidRPr="00574757">
              <w:rPr>
                <w:sz w:val="20"/>
                <w:szCs w:val="20"/>
              </w:rPr>
              <w:t>иректор __________________</w:t>
            </w:r>
            <w:r w:rsidR="007A41E4">
              <w:rPr>
                <w:sz w:val="20"/>
                <w:szCs w:val="20"/>
              </w:rPr>
              <w:t xml:space="preserve"> </w:t>
            </w:r>
            <w:r w:rsidRPr="00574757">
              <w:rPr>
                <w:sz w:val="20"/>
                <w:szCs w:val="20"/>
              </w:rPr>
              <w:t>Н.Н.Фирсова</w:t>
            </w:r>
          </w:p>
        </w:tc>
      </w:tr>
    </w:tbl>
    <w:p w:rsidR="007A4B11" w:rsidRPr="00CB3816" w:rsidRDefault="00292C3B" w:rsidP="00E07E3C">
      <w:pPr>
        <w:spacing w:before="240" w:after="0" w:line="240" w:lineRule="auto"/>
        <w:jc w:val="center"/>
        <w:rPr>
          <w:b/>
          <w:color w:val="E36C0A" w:themeColor="accent6" w:themeShade="BF"/>
          <w:sz w:val="32"/>
          <w:szCs w:val="32"/>
        </w:rPr>
      </w:pPr>
      <w:proofErr w:type="gramStart"/>
      <w:r w:rsidRPr="00CB3816">
        <w:rPr>
          <w:b/>
          <w:color w:val="E36C0A" w:themeColor="accent6" w:themeShade="BF"/>
          <w:sz w:val="32"/>
          <w:szCs w:val="32"/>
        </w:rPr>
        <w:t>П</w:t>
      </w:r>
      <w:proofErr w:type="gramEnd"/>
      <w:r w:rsidRPr="00CB3816">
        <w:rPr>
          <w:b/>
          <w:color w:val="E36C0A" w:themeColor="accent6" w:themeShade="BF"/>
          <w:sz w:val="32"/>
          <w:szCs w:val="32"/>
        </w:rPr>
        <w:t xml:space="preserve"> Р А Й С</w:t>
      </w:r>
      <w:r w:rsidR="00D96113" w:rsidRPr="00CB3816">
        <w:rPr>
          <w:b/>
          <w:color w:val="E36C0A" w:themeColor="accent6" w:themeShade="BF"/>
          <w:sz w:val="32"/>
          <w:szCs w:val="32"/>
        </w:rPr>
        <w:t xml:space="preserve"> </w:t>
      </w:r>
    </w:p>
    <w:p w:rsidR="007A4B11" w:rsidRDefault="007A4B11" w:rsidP="00E07E3C">
      <w:pPr>
        <w:spacing w:after="0" w:line="240" w:lineRule="auto"/>
        <w:jc w:val="center"/>
        <w:rPr>
          <w:color w:val="E36C0A" w:themeColor="accent6" w:themeShade="BF"/>
          <w:sz w:val="20"/>
          <w:szCs w:val="20"/>
        </w:rPr>
      </w:pPr>
    </w:p>
    <w:p w:rsidR="007A41E4" w:rsidRPr="007A4B11" w:rsidRDefault="007A41E4" w:rsidP="00E07E3C">
      <w:pPr>
        <w:spacing w:after="0" w:line="240" w:lineRule="auto"/>
        <w:jc w:val="center"/>
        <w:rPr>
          <w:color w:val="E36C0A" w:themeColor="accent6" w:themeShade="BF"/>
          <w:sz w:val="20"/>
          <w:szCs w:val="20"/>
        </w:rPr>
      </w:pPr>
    </w:p>
    <w:p w:rsidR="004D6338" w:rsidRPr="007A4B11" w:rsidRDefault="004D6338" w:rsidP="00574757">
      <w:pPr>
        <w:spacing w:after="0" w:line="240" w:lineRule="auto"/>
        <w:jc w:val="both"/>
      </w:pPr>
      <w:r w:rsidRPr="007A4B11">
        <w:rPr>
          <w:b/>
        </w:rPr>
        <w:t>1.</w:t>
      </w:r>
      <w:r w:rsidRPr="007A4B11">
        <w:t xml:space="preserve"> Первич</w:t>
      </w:r>
      <w:r w:rsidR="00892BE0" w:rsidRPr="007A4B11">
        <w:t xml:space="preserve">ный осмотр и консультация врача </w:t>
      </w:r>
      <w:proofErr w:type="gramStart"/>
      <w:r w:rsidRPr="007A4B11">
        <w:t>платные</w:t>
      </w:r>
      <w:proofErr w:type="gramEnd"/>
      <w:r w:rsidRPr="007A4B11">
        <w:t>. Общая стоимость лечения определяется согласно плану</w:t>
      </w:r>
      <w:r w:rsidR="00C5259F" w:rsidRPr="007A4B11">
        <w:t xml:space="preserve"> лечения, предложенному </w:t>
      </w:r>
      <w:r w:rsidRPr="007A4B11">
        <w:t>врачом. План лечения является приблизительной сметой. В случае возникновения необходимости изменения в плане лечения, врач согласует это с пациентом.</w:t>
      </w:r>
    </w:p>
    <w:p w:rsidR="00892BE0" w:rsidRPr="007A4B11" w:rsidRDefault="004D6338" w:rsidP="00574757">
      <w:pPr>
        <w:spacing w:after="0" w:line="240" w:lineRule="auto"/>
        <w:jc w:val="both"/>
      </w:pPr>
      <w:r w:rsidRPr="007A4B11">
        <w:rPr>
          <w:b/>
        </w:rPr>
        <w:t>2.</w:t>
      </w:r>
      <w:r w:rsidRPr="007A4B11">
        <w:t xml:space="preserve"> Пациент оплачивает терапевтическое лечение после каждого приема у врача за проделанные манипуляции </w:t>
      </w:r>
      <w:r w:rsidR="00892BE0" w:rsidRPr="007A4B11">
        <w:t>по расценкам действующего, на момент оплаты, прейскуранта.</w:t>
      </w:r>
    </w:p>
    <w:p w:rsidR="00C5259F" w:rsidRPr="007A4B11" w:rsidRDefault="00892BE0" w:rsidP="00574757">
      <w:pPr>
        <w:spacing w:after="0" w:line="240" w:lineRule="auto"/>
        <w:jc w:val="both"/>
      </w:pPr>
      <w:r w:rsidRPr="007A4B11">
        <w:rPr>
          <w:b/>
        </w:rPr>
        <w:t>3.</w:t>
      </w:r>
      <w:r w:rsidR="00C5259F" w:rsidRPr="007A4B11">
        <w:t xml:space="preserve"> Оплата ортопедического лечения (зубного протезирования) производится двумя частями: </w:t>
      </w:r>
    </w:p>
    <w:p w:rsidR="00C5259F" w:rsidRPr="007A4B11" w:rsidRDefault="00C5259F" w:rsidP="00574757">
      <w:pPr>
        <w:spacing w:after="0" w:line="240" w:lineRule="auto"/>
        <w:jc w:val="both"/>
      </w:pPr>
      <w:r w:rsidRPr="007A4B11">
        <w:t xml:space="preserve">- 50% суммы оплачивается после </w:t>
      </w:r>
      <w:r w:rsidR="00DC5B3B" w:rsidRPr="007A4B11">
        <w:t xml:space="preserve">снятия </w:t>
      </w:r>
      <w:r w:rsidRPr="007A4B11">
        <w:t>слепков,</w:t>
      </w:r>
    </w:p>
    <w:p w:rsidR="00715E97" w:rsidRPr="007A4B11" w:rsidRDefault="00C5259F" w:rsidP="00574757">
      <w:pPr>
        <w:spacing w:after="0" w:line="240" w:lineRule="auto"/>
        <w:jc w:val="both"/>
      </w:pPr>
      <w:r w:rsidRPr="007A4B11">
        <w:t xml:space="preserve">- 50% суммы </w:t>
      </w:r>
      <w:r w:rsidR="00715E97" w:rsidRPr="007A4B11">
        <w:t>при установке протеза пациенту (на временный или постоянный цемент).</w:t>
      </w:r>
    </w:p>
    <w:p w:rsidR="00715E97" w:rsidRPr="007A4B11" w:rsidRDefault="00715E97" w:rsidP="00574757">
      <w:pPr>
        <w:spacing w:after="0" w:line="240" w:lineRule="auto"/>
        <w:jc w:val="both"/>
      </w:pPr>
      <w:r w:rsidRPr="007A4B11">
        <w:rPr>
          <w:b/>
        </w:rPr>
        <w:t>4.</w:t>
      </w:r>
      <w:r w:rsidRPr="007A4B11">
        <w:t xml:space="preserve"> При изготовлении протезов с опорой на имплантаты оплачивается 100% хирургическая часть, а ортопедическая оплачивается согласно п.3 (двумя частями).  </w:t>
      </w:r>
    </w:p>
    <w:p w:rsidR="000C7086" w:rsidRDefault="00715E97" w:rsidP="00574757">
      <w:pPr>
        <w:spacing w:after="0" w:line="240" w:lineRule="auto"/>
        <w:jc w:val="both"/>
      </w:pPr>
      <w:r w:rsidRPr="007A4B11">
        <w:rPr>
          <w:b/>
        </w:rPr>
        <w:t>5.</w:t>
      </w:r>
      <w:r w:rsidRPr="007A4B11">
        <w:t xml:space="preserve"> </w:t>
      </w:r>
      <w:r w:rsidR="00215353" w:rsidRPr="00CB3816">
        <w:rPr>
          <w:b/>
          <w:color w:val="E36C0A" w:themeColor="accent6" w:themeShade="BF"/>
        </w:rPr>
        <w:t>Оплата стоматологических услуг производится в рублях.</w:t>
      </w:r>
      <w:r w:rsidR="00215353" w:rsidRPr="007A4B11">
        <w:t xml:space="preserve"> Цены и структура </w:t>
      </w:r>
      <w:proofErr w:type="spellStart"/>
      <w:r w:rsidR="00215353" w:rsidRPr="007A4B11">
        <w:t>прайса</w:t>
      </w:r>
      <w:proofErr w:type="spellEnd"/>
      <w:r w:rsidR="00215353" w:rsidRPr="007A4B11">
        <w:t xml:space="preserve"> могут корректироваться. С действующими ценами можно ознакомиться на сайте Клиники или у администратора перед приемом врача. Если пациентом внесена предоплата при заключении договора на комплексное обслуживание, цены  остаются фиксированными до окончания лечения.</w:t>
      </w:r>
    </w:p>
    <w:p w:rsidR="000C7086" w:rsidRDefault="00CB3816" w:rsidP="00574757">
      <w:pPr>
        <w:spacing w:after="0" w:line="240" w:lineRule="auto"/>
        <w:jc w:val="both"/>
      </w:pPr>
      <w:r w:rsidRPr="00CB3816">
        <w:rPr>
          <w:b/>
        </w:rPr>
        <w:t>6.</w:t>
      </w:r>
      <w:r>
        <w:t xml:space="preserve"> </w:t>
      </w:r>
      <w:r w:rsidR="005C20F8">
        <w:t xml:space="preserve">В случае безналичного расчета оказание услуг производятся после поступления денежных средств на расчетный счет Клиники. </w:t>
      </w:r>
    </w:p>
    <w:p w:rsidR="005C20F8" w:rsidRDefault="005C20F8" w:rsidP="00574757">
      <w:pPr>
        <w:spacing w:after="0" w:line="240" w:lineRule="auto"/>
        <w:jc w:val="both"/>
        <w:rPr>
          <w:sz w:val="18"/>
          <w:szCs w:val="18"/>
        </w:rPr>
      </w:pPr>
    </w:p>
    <w:p w:rsidR="007A41E4" w:rsidRPr="00F140C8" w:rsidRDefault="007A41E4" w:rsidP="00574757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053"/>
        <w:gridCol w:w="2517"/>
      </w:tblGrid>
      <w:tr w:rsidR="00292C3B" w:rsidRPr="007A4B11" w:rsidTr="00D759AA">
        <w:tc>
          <w:tcPr>
            <w:tcW w:w="7053" w:type="dxa"/>
          </w:tcPr>
          <w:p w:rsidR="00292C3B" w:rsidRPr="007A4B11" w:rsidRDefault="00292C3B" w:rsidP="00292C3B">
            <w:pPr>
              <w:jc w:val="center"/>
              <w:rPr>
                <w:b/>
              </w:rPr>
            </w:pPr>
            <w:r w:rsidRPr="007A4B11">
              <w:rPr>
                <w:b/>
              </w:rPr>
              <w:t>НАИМЕНОВАНИЕ РАБОТ (УСЛУГ)</w:t>
            </w:r>
          </w:p>
        </w:tc>
        <w:tc>
          <w:tcPr>
            <w:tcW w:w="2517" w:type="dxa"/>
          </w:tcPr>
          <w:p w:rsidR="00292C3B" w:rsidRPr="007A4B11" w:rsidRDefault="00292C3B" w:rsidP="00292C3B">
            <w:pPr>
              <w:jc w:val="center"/>
              <w:rPr>
                <w:b/>
              </w:rPr>
            </w:pPr>
            <w:r w:rsidRPr="007A4B11">
              <w:rPr>
                <w:b/>
              </w:rPr>
              <w:t>ЦЕНА</w:t>
            </w:r>
            <w:r w:rsidR="00EE0956" w:rsidRPr="007A4B11">
              <w:rPr>
                <w:b/>
              </w:rPr>
              <w:t xml:space="preserve"> (</w:t>
            </w:r>
            <w:proofErr w:type="spellStart"/>
            <w:r w:rsidR="00EE0956" w:rsidRPr="007A4B11">
              <w:rPr>
                <w:b/>
              </w:rPr>
              <w:t>руб</w:t>
            </w:r>
            <w:proofErr w:type="spellEnd"/>
            <w:r w:rsidR="00EE0956" w:rsidRPr="007A4B11">
              <w:rPr>
                <w:b/>
              </w:rPr>
              <w:t>)</w:t>
            </w:r>
          </w:p>
        </w:tc>
      </w:tr>
      <w:tr w:rsidR="00F15C31" w:rsidRPr="007A4B11" w:rsidTr="00D759AA">
        <w:tc>
          <w:tcPr>
            <w:tcW w:w="7053" w:type="dxa"/>
          </w:tcPr>
          <w:p w:rsidR="00F15C31" w:rsidRPr="007A4B11" w:rsidRDefault="001F626A" w:rsidP="001F626A">
            <w:r w:rsidRPr="007A4B11">
              <w:t>Первичный осмотр и к</w:t>
            </w:r>
            <w:r w:rsidR="00F15C31" w:rsidRPr="007A4B11">
              <w:t>онсультация врача</w:t>
            </w:r>
            <w:r w:rsidR="00F451D8" w:rsidRPr="007A4B11">
              <w:t xml:space="preserve"> </w:t>
            </w:r>
          </w:p>
        </w:tc>
        <w:tc>
          <w:tcPr>
            <w:tcW w:w="2517" w:type="dxa"/>
          </w:tcPr>
          <w:p w:rsidR="00F15C31" w:rsidRPr="007A4B11" w:rsidRDefault="00A27C3A" w:rsidP="00FD6481">
            <w:pPr>
              <w:jc w:val="center"/>
            </w:pPr>
            <w:r>
              <w:t>1 0</w:t>
            </w:r>
            <w:r w:rsidR="00AF3F35" w:rsidRPr="007A4B11">
              <w:t>00=</w:t>
            </w:r>
          </w:p>
        </w:tc>
      </w:tr>
      <w:tr w:rsidR="00F15C31" w:rsidRPr="007A4B11" w:rsidTr="00D759AA">
        <w:tc>
          <w:tcPr>
            <w:tcW w:w="7053" w:type="dxa"/>
          </w:tcPr>
          <w:p w:rsidR="00F15C31" w:rsidRPr="007A4B11" w:rsidRDefault="002A7007" w:rsidP="00F15C31">
            <w:r w:rsidRPr="007A4B11">
              <w:t xml:space="preserve">Обследование полости рта </w:t>
            </w:r>
            <w:proofErr w:type="spellStart"/>
            <w:r w:rsidRPr="007A4B11">
              <w:t>интрао</w:t>
            </w:r>
            <w:r w:rsidR="00F15C31" w:rsidRPr="007A4B11">
              <w:t>ральной</w:t>
            </w:r>
            <w:proofErr w:type="spellEnd"/>
            <w:r w:rsidR="00F15C31" w:rsidRPr="007A4B11">
              <w:t xml:space="preserve"> камерой</w:t>
            </w:r>
          </w:p>
        </w:tc>
        <w:tc>
          <w:tcPr>
            <w:tcW w:w="2517" w:type="dxa"/>
          </w:tcPr>
          <w:p w:rsidR="00F15C31" w:rsidRPr="007A4B11" w:rsidRDefault="00A27C3A" w:rsidP="00FD6481">
            <w:pPr>
              <w:jc w:val="center"/>
            </w:pPr>
            <w:r>
              <w:t xml:space="preserve">    </w:t>
            </w:r>
            <w:r w:rsidR="00AF3F35" w:rsidRPr="007A4B11">
              <w:t>500=</w:t>
            </w:r>
          </w:p>
        </w:tc>
      </w:tr>
      <w:tr w:rsidR="00F15C31" w:rsidRPr="007A4B11" w:rsidTr="00D759AA">
        <w:tc>
          <w:tcPr>
            <w:tcW w:w="7053" w:type="dxa"/>
          </w:tcPr>
          <w:p w:rsidR="00F15C31" w:rsidRPr="007A4B11" w:rsidRDefault="00F15C31" w:rsidP="00D96113">
            <w:r w:rsidRPr="007A4B11">
              <w:t>Выписка из медицинской документации</w:t>
            </w:r>
            <w:r w:rsidR="00574757" w:rsidRPr="007A4B11">
              <w:t xml:space="preserve"> </w:t>
            </w:r>
          </w:p>
        </w:tc>
        <w:tc>
          <w:tcPr>
            <w:tcW w:w="2517" w:type="dxa"/>
          </w:tcPr>
          <w:p w:rsidR="00F15C31" w:rsidRPr="007A4B11" w:rsidRDefault="00A27C3A" w:rsidP="00A27C3A">
            <w:pPr>
              <w:jc w:val="center"/>
            </w:pPr>
            <w:r>
              <w:t>1 0</w:t>
            </w:r>
            <w:r w:rsidR="002A7007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center"/>
              <w:rPr>
                <w:b/>
              </w:rPr>
            </w:pPr>
            <w:r w:rsidRPr="007A4B11">
              <w:rPr>
                <w:b/>
              </w:rPr>
              <w:t>ТЕРАПИЯ</w:t>
            </w:r>
          </w:p>
          <w:p w:rsidR="00EE0956" w:rsidRPr="007A4B11" w:rsidRDefault="00EE0956" w:rsidP="006E6292">
            <w:pPr>
              <w:jc w:val="center"/>
              <w:rPr>
                <w:b/>
              </w:rPr>
            </w:pPr>
            <w:r w:rsidRPr="007A4B11">
              <w:rPr>
                <w:b/>
              </w:rPr>
              <w:t>(в стоимость включено: снятие старой пломбы, полировка пломбы, временная пломба, анестезия по показаниям)</w:t>
            </w:r>
          </w:p>
        </w:tc>
        <w:tc>
          <w:tcPr>
            <w:tcW w:w="2517" w:type="dxa"/>
          </w:tcPr>
          <w:p w:rsidR="00EE0956" w:rsidRPr="007A4B11" w:rsidRDefault="00EE0956" w:rsidP="00FD6481">
            <w:pPr>
              <w:jc w:val="center"/>
            </w:pP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>Пломба композитная (</w:t>
            </w:r>
            <w:r w:rsidRPr="007A4B11">
              <w:rPr>
                <w:lang w:val="en-US"/>
              </w:rPr>
              <w:t>GC</w:t>
            </w:r>
            <w:r w:rsidRPr="006F2765">
              <w:t xml:space="preserve"> </w:t>
            </w:r>
            <w:r w:rsidR="006F2765">
              <w:t>(</w:t>
            </w:r>
            <w:proofErr w:type="spellStart"/>
            <w:r w:rsidR="006F2765">
              <w:t>Джей</w:t>
            </w:r>
            <w:proofErr w:type="spellEnd"/>
            <w:r w:rsidR="006F2765">
              <w:t xml:space="preserve"> Си) </w:t>
            </w:r>
            <w:r w:rsidRPr="007A4B11">
              <w:t>Япония)</w:t>
            </w:r>
          </w:p>
        </w:tc>
        <w:tc>
          <w:tcPr>
            <w:tcW w:w="2517" w:type="dxa"/>
          </w:tcPr>
          <w:p w:rsidR="00EE0956" w:rsidRPr="007A4B11" w:rsidRDefault="001E5992" w:rsidP="00A27C3A">
            <w:pPr>
              <w:jc w:val="center"/>
            </w:pPr>
            <w:r>
              <w:t>4</w:t>
            </w:r>
            <w:r w:rsidR="00EE0956" w:rsidRPr="007A4B11">
              <w:t> </w:t>
            </w:r>
            <w:r w:rsidR="00A27C3A">
              <w:t>5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 xml:space="preserve">Пломба </w:t>
            </w:r>
            <w:proofErr w:type="spellStart"/>
            <w:r w:rsidRPr="007A4B11">
              <w:t>сендвич-методом</w:t>
            </w:r>
            <w:proofErr w:type="spellEnd"/>
            <w:r w:rsidRPr="007A4B11">
              <w:t xml:space="preserve"> (СИЦ + КОМПОЗИТ)</w:t>
            </w:r>
          </w:p>
        </w:tc>
        <w:tc>
          <w:tcPr>
            <w:tcW w:w="2517" w:type="dxa"/>
          </w:tcPr>
          <w:p w:rsidR="00EE0956" w:rsidRPr="007A4B11" w:rsidRDefault="00A27C3A" w:rsidP="00A27C3A">
            <w:pPr>
              <w:jc w:val="center"/>
            </w:pPr>
            <w:r>
              <w:t>6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 xml:space="preserve">Пломба </w:t>
            </w:r>
            <w:proofErr w:type="spellStart"/>
            <w:r w:rsidRPr="007A4B11">
              <w:t>стеклоиномерный</w:t>
            </w:r>
            <w:proofErr w:type="spellEnd"/>
            <w:r w:rsidRPr="007A4B11">
              <w:t xml:space="preserve"> цемент</w:t>
            </w:r>
          </w:p>
        </w:tc>
        <w:tc>
          <w:tcPr>
            <w:tcW w:w="2517" w:type="dxa"/>
          </w:tcPr>
          <w:p w:rsidR="00EE0956" w:rsidRPr="007A4B11" w:rsidRDefault="00A27C3A" w:rsidP="00A27C3A">
            <w:pPr>
              <w:jc w:val="center"/>
            </w:pPr>
            <w:r>
              <w:t>3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bottom w:val="nil"/>
            </w:tcBorders>
          </w:tcPr>
          <w:p w:rsidR="00EE0956" w:rsidRPr="007A4B11" w:rsidRDefault="00EE0956" w:rsidP="000D0CC1">
            <w:pPr>
              <w:jc w:val="both"/>
            </w:pPr>
            <w:r w:rsidRPr="007A4B11">
              <w:t>Механическая и медикаменто</w:t>
            </w:r>
            <w:r w:rsidR="00CB3816">
              <w:t>зная обработка канала</w:t>
            </w:r>
            <w:r w:rsidRPr="007A4B11">
              <w:t>:</w:t>
            </w:r>
          </w:p>
        </w:tc>
        <w:tc>
          <w:tcPr>
            <w:tcW w:w="2517" w:type="dxa"/>
            <w:tcBorders>
              <w:bottom w:val="nil"/>
            </w:tcBorders>
          </w:tcPr>
          <w:p w:rsidR="00EE0956" w:rsidRPr="007A4B11" w:rsidRDefault="00EE0956" w:rsidP="00FD6481">
            <w:pPr>
              <w:jc w:val="center"/>
            </w:pP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1 канал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FD6481">
            <w:pPr>
              <w:jc w:val="center"/>
            </w:pPr>
            <w:r w:rsidRPr="007A4B11">
              <w:t xml:space="preserve"> </w:t>
            </w:r>
            <w:r w:rsidR="001B1E57">
              <w:t xml:space="preserve">  </w:t>
            </w:r>
            <w:r w:rsidR="00A27C3A">
              <w:t>7</w:t>
            </w:r>
            <w:r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2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A27C3A" w:rsidP="00FD6481">
            <w:pPr>
              <w:jc w:val="center"/>
            </w:pPr>
            <w:r>
              <w:t>1 4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3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A27C3A" w:rsidP="00A27C3A">
            <w:pPr>
              <w:jc w:val="center"/>
            </w:pPr>
            <w:r>
              <w:t>2</w:t>
            </w:r>
            <w:r w:rsidR="00EE05D9">
              <w:t xml:space="preserve"> </w:t>
            </w:r>
            <w:r>
              <w:t>1</w:t>
            </w:r>
            <w:r w:rsidR="00EE05D9">
              <w:t>0</w:t>
            </w:r>
            <w:r w:rsidR="00EE0956" w:rsidRPr="007A4B11">
              <w:t>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4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EE05D9" w:rsidP="00A27C3A">
            <w:pPr>
              <w:jc w:val="center"/>
            </w:pPr>
            <w:r>
              <w:t xml:space="preserve">2 </w:t>
            </w:r>
            <w:r w:rsidR="00A27C3A">
              <w:t>8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single" w:sz="4" w:space="0" w:color="auto"/>
              <w:bottom w:val="nil"/>
            </w:tcBorders>
          </w:tcPr>
          <w:p w:rsidR="00EE0956" w:rsidRPr="007A4B11" w:rsidRDefault="00EE0956" w:rsidP="00626DFD">
            <w:pPr>
              <w:jc w:val="both"/>
            </w:pPr>
            <w:r w:rsidRPr="007A4B11">
              <w:t xml:space="preserve">Пломбировка канала (гуттаперча + </w:t>
            </w:r>
            <w:proofErr w:type="spellStart"/>
            <w:r w:rsidRPr="007A4B11">
              <w:t>силер</w:t>
            </w:r>
            <w:proofErr w:type="spellEnd"/>
            <w:r w:rsidRPr="007A4B11">
              <w:t>):</w:t>
            </w:r>
          </w:p>
          <w:p w:rsidR="00EE0956" w:rsidRPr="007A4B11" w:rsidRDefault="00EE0956" w:rsidP="00626DFD">
            <w:pPr>
              <w:jc w:val="both"/>
            </w:pPr>
            <w:r w:rsidRPr="007A4B11">
              <w:t>1 канал</w:t>
            </w:r>
          </w:p>
          <w:p w:rsidR="00EE0956" w:rsidRPr="007A4B11" w:rsidRDefault="00EE0956" w:rsidP="00626DFD">
            <w:pPr>
              <w:jc w:val="both"/>
            </w:pPr>
            <w:r w:rsidRPr="007A4B11">
              <w:t>2 канала</w:t>
            </w:r>
          </w:p>
          <w:p w:rsidR="00EE0956" w:rsidRPr="007A4B11" w:rsidRDefault="00EE0956" w:rsidP="00626DFD">
            <w:pPr>
              <w:jc w:val="both"/>
            </w:pPr>
            <w:r w:rsidRPr="007A4B11">
              <w:t>3 канала</w:t>
            </w:r>
          </w:p>
          <w:p w:rsidR="00EE0956" w:rsidRPr="007A4B11" w:rsidRDefault="00EE0956" w:rsidP="00626DFD">
            <w:pPr>
              <w:jc w:val="both"/>
            </w:pPr>
            <w:r w:rsidRPr="007A4B11">
              <w:t>4 канала</w:t>
            </w: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EE0956" w:rsidRPr="007A4B11" w:rsidRDefault="00EE0956" w:rsidP="00FD6481">
            <w:pPr>
              <w:jc w:val="center"/>
            </w:pPr>
          </w:p>
          <w:p w:rsidR="00EE0956" w:rsidRPr="007A4B11" w:rsidRDefault="00A27C3A" w:rsidP="00FD6481">
            <w:pPr>
              <w:jc w:val="center"/>
            </w:pPr>
            <w:r>
              <w:t>1 7</w:t>
            </w:r>
            <w:r w:rsidR="00EE0956" w:rsidRPr="007A4B11">
              <w:t>00=</w:t>
            </w:r>
          </w:p>
          <w:p w:rsidR="00EE0956" w:rsidRPr="007A4B11" w:rsidRDefault="00A27C3A" w:rsidP="00FD6481">
            <w:pPr>
              <w:jc w:val="center"/>
            </w:pPr>
            <w:r>
              <w:t>3 3</w:t>
            </w:r>
            <w:r w:rsidR="00EE0956" w:rsidRPr="007A4B11">
              <w:t>00=</w:t>
            </w:r>
          </w:p>
          <w:p w:rsidR="00EE0956" w:rsidRPr="007A4B11" w:rsidRDefault="00A27C3A" w:rsidP="00FD6481">
            <w:pPr>
              <w:jc w:val="center"/>
            </w:pPr>
            <w:r>
              <w:t>5</w:t>
            </w:r>
            <w:r w:rsidR="00EE0956" w:rsidRPr="007A4B11">
              <w:t xml:space="preserve"> </w:t>
            </w:r>
            <w:r>
              <w:t>0</w:t>
            </w:r>
            <w:r w:rsidR="00EE0956" w:rsidRPr="007A4B11">
              <w:t>00=</w:t>
            </w:r>
          </w:p>
          <w:p w:rsidR="00EE0956" w:rsidRPr="007A4B11" w:rsidRDefault="00EE0956" w:rsidP="00A27C3A">
            <w:pPr>
              <w:jc w:val="center"/>
            </w:pPr>
            <w:r w:rsidRPr="007A4B11">
              <w:t xml:space="preserve">6 </w:t>
            </w:r>
            <w:r w:rsidR="00A27C3A">
              <w:t>6</w:t>
            </w:r>
            <w:r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single" w:sz="4" w:space="0" w:color="auto"/>
              <w:bottom w:val="nil"/>
            </w:tcBorders>
          </w:tcPr>
          <w:p w:rsidR="00EE0956" w:rsidRPr="007A4B11" w:rsidRDefault="00EE0956" w:rsidP="00892A70">
            <w:pPr>
              <w:jc w:val="both"/>
            </w:pPr>
            <w:r w:rsidRPr="007A4B11">
              <w:t>Антисептическая обработка (</w:t>
            </w:r>
            <w:proofErr w:type="spellStart"/>
            <w:r w:rsidRPr="007A4B11">
              <w:t>крезофен</w:t>
            </w:r>
            <w:proofErr w:type="spellEnd"/>
            <w:r w:rsidRPr="007A4B11">
              <w:t>):</w:t>
            </w: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EE0956" w:rsidRPr="007A4B11" w:rsidRDefault="00EE0956" w:rsidP="00FD6481">
            <w:pPr>
              <w:jc w:val="center"/>
            </w:pP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1 канал</w:t>
            </w:r>
          </w:p>
          <w:p w:rsidR="00EE0956" w:rsidRPr="007A4B11" w:rsidRDefault="00EE0956" w:rsidP="00292C3B">
            <w:pPr>
              <w:jc w:val="both"/>
            </w:pPr>
            <w:r w:rsidRPr="007A4B11">
              <w:t>2 канала</w:t>
            </w:r>
          </w:p>
          <w:p w:rsidR="00EE0956" w:rsidRPr="007A4B11" w:rsidRDefault="00EE0956" w:rsidP="00292C3B">
            <w:pPr>
              <w:jc w:val="both"/>
            </w:pPr>
            <w:r w:rsidRPr="007A4B11">
              <w:t>3 канала</w:t>
            </w:r>
          </w:p>
          <w:p w:rsidR="00EE0956" w:rsidRPr="007A4B11" w:rsidRDefault="00EE0956" w:rsidP="00292C3B">
            <w:pPr>
              <w:jc w:val="both"/>
            </w:pPr>
            <w:r w:rsidRPr="007A4B11">
              <w:t>4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A27C3A" w:rsidP="00FD6481">
            <w:pPr>
              <w:jc w:val="center"/>
            </w:pPr>
            <w:r>
              <w:t xml:space="preserve"> </w:t>
            </w:r>
            <w:r w:rsidR="00EE05D9">
              <w:t>3</w:t>
            </w:r>
            <w:r>
              <w:t>5</w:t>
            </w:r>
            <w:r w:rsidR="00EE0956" w:rsidRPr="007A4B11">
              <w:t>0=</w:t>
            </w:r>
          </w:p>
          <w:p w:rsidR="00A27C3A" w:rsidRDefault="00A27C3A" w:rsidP="00FD6481">
            <w:pPr>
              <w:jc w:val="center"/>
            </w:pPr>
            <w:r>
              <w:t xml:space="preserve"> 7</w:t>
            </w:r>
            <w:r w:rsidR="00EE0956" w:rsidRPr="007A4B11">
              <w:t>00=</w:t>
            </w:r>
          </w:p>
          <w:p w:rsidR="00EE0956" w:rsidRPr="007A4B11" w:rsidRDefault="00A27C3A" w:rsidP="00FD6481">
            <w:pPr>
              <w:jc w:val="center"/>
            </w:pPr>
            <w:r>
              <w:t>1 0</w:t>
            </w:r>
            <w:r w:rsidR="00EE0956" w:rsidRPr="007A4B11">
              <w:t>00=</w:t>
            </w:r>
          </w:p>
          <w:p w:rsidR="00EE0956" w:rsidRPr="007A4B11" w:rsidRDefault="00EE05D9" w:rsidP="00A27C3A">
            <w:pPr>
              <w:jc w:val="center"/>
            </w:pPr>
            <w:r>
              <w:t>1</w:t>
            </w:r>
            <w:r w:rsidR="00A27C3A">
              <w:t xml:space="preserve"> 4</w:t>
            </w:r>
            <w:r w:rsidR="00EE0956" w:rsidRPr="007A4B11">
              <w:t>00=</w:t>
            </w:r>
          </w:p>
        </w:tc>
      </w:tr>
      <w:tr w:rsidR="0014194F" w:rsidRPr="007A4B11" w:rsidTr="00D759A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4F" w:rsidRPr="007A4B11" w:rsidRDefault="0014194F" w:rsidP="00F317BB">
            <w:pPr>
              <w:jc w:val="both"/>
            </w:pPr>
            <w:r w:rsidRPr="007A4B11">
              <w:lastRenderedPageBreak/>
              <w:t>Временная пломбировка (</w:t>
            </w:r>
            <w:proofErr w:type="spellStart"/>
            <w:r w:rsidRPr="007A4B11">
              <w:t>метапекс</w:t>
            </w:r>
            <w:proofErr w:type="spellEnd"/>
            <w:r w:rsidRPr="007A4B11">
              <w:t>):</w:t>
            </w:r>
          </w:p>
          <w:p w:rsidR="0014194F" w:rsidRPr="007A4B11" w:rsidRDefault="0014194F" w:rsidP="00F317BB">
            <w:pPr>
              <w:jc w:val="both"/>
            </w:pPr>
            <w:r w:rsidRPr="007A4B11">
              <w:t>1 канал</w:t>
            </w:r>
          </w:p>
          <w:p w:rsidR="0014194F" w:rsidRPr="007A4B11" w:rsidRDefault="0014194F" w:rsidP="00F317BB">
            <w:pPr>
              <w:jc w:val="both"/>
            </w:pPr>
            <w:r w:rsidRPr="007A4B11">
              <w:t>2 канала</w:t>
            </w:r>
          </w:p>
          <w:p w:rsidR="0014194F" w:rsidRPr="007A4B11" w:rsidRDefault="0014194F" w:rsidP="00F317BB">
            <w:pPr>
              <w:jc w:val="both"/>
            </w:pPr>
            <w:r w:rsidRPr="007A4B11">
              <w:t xml:space="preserve">3 канала </w:t>
            </w:r>
          </w:p>
          <w:p w:rsidR="0014194F" w:rsidRPr="007A4B11" w:rsidRDefault="0014194F" w:rsidP="00F317BB">
            <w:pPr>
              <w:jc w:val="both"/>
            </w:pPr>
            <w:r w:rsidRPr="007A4B11">
              <w:t>4 канала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4F" w:rsidRPr="007A4B11" w:rsidRDefault="0014194F" w:rsidP="00F317BB">
            <w:pPr>
              <w:jc w:val="center"/>
            </w:pPr>
          </w:p>
          <w:p w:rsidR="0014194F" w:rsidRPr="007A4B11" w:rsidRDefault="00616F51" w:rsidP="00F317BB">
            <w:pPr>
              <w:jc w:val="center"/>
            </w:pPr>
            <w:r>
              <w:t>1</w:t>
            </w:r>
            <w:r w:rsidR="001B1E57">
              <w:t xml:space="preserve"> </w:t>
            </w:r>
            <w:r>
              <w:t>0</w:t>
            </w:r>
            <w:r w:rsidR="0014194F" w:rsidRPr="007A4B11">
              <w:t xml:space="preserve">00= </w:t>
            </w:r>
          </w:p>
          <w:p w:rsidR="0014194F" w:rsidRPr="007A4B11" w:rsidRDefault="00616F51" w:rsidP="00F317BB">
            <w:pPr>
              <w:jc w:val="center"/>
            </w:pPr>
            <w:r>
              <w:t>2</w:t>
            </w:r>
            <w:r w:rsidR="00EE05D9">
              <w:t xml:space="preserve"> </w:t>
            </w:r>
            <w:r>
              <w:t>0</w:t>
            </w:r>
            <w:r w:rsidR="0014194F" w:rsidRPr="007A4B11">
              <w:t>00=</w:t>
            </w:r>
          </w:p>
          <w:p w:rsidR="0014194F" w:rsidRPr="007A4B11" w:rsidRDefault="00616F51" w:rsidP="00F317BB">
            <w:pPr>
              <w:jc w:val="center"/>
            </w:pPr>
            <w:r>
              <w:t>3</w:t>
            </w:r>
            <w:r w:rsidR="0014194F" w:rsidRPr="007A4B11">
              <w:t xml:space="preserve"> </w:t>
            </w:r>
            <w:r>
              <w:t>0</w:t>
            </w:r>
            <w:r w:rsidR="0014194F" w:rsidRPr="007A4B11">
              <w:t>00=</w:t>
            </w:r>
          </w:p>
          <w:p w:rsidR="0014194F" w:rsidRPr="007A4B11" w:rsidRDefault="00616F51" w:rsidP="00616F51">
            <w:pPr>
              <w:jc w:val="center"/>
            </w:pPr>
            <w:r>
              <w:t>4</w:t>
            </w:r>
            <w:r w:rsidR="0014194F" w:rsidRPr="007A4B11">
              <w:t xml:space="preserve"> </w:t>
            </w:r>
            <w:r>
              <w:t>0</w:t>
            </w:r>
            <w:r w:rsidR="0014194F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proofErr w:type="spellStart"/>
            <w:r w:rsidRPr="007A4B11">
              <w:t>Распломбировка</w:t>
            </w:r>
            <w:proofErr w:type="spellEnd"/>
            <w:r w:rsidRPr="007A4B11">
              <w:t xml:space="preserve"> канала:</w:t>
            </w:r>
          </w:p>
          <w:p w:rsidR="00EE0956" w:rsidRPr="007A4B11" w:rsidRDefault="00EE0956" w:rsidP="00292C3B">
            <w:pPr>
              <w:jc w:val="both"/>
            </w:pPr>
            <w:r w:rsidRPr="007A4B11">
              <w:t>1 канал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FD6481">
            <w:pPr>
              <w:jc w:val="center"/>
            </w:pPr>
          </w:p>
          <w:p w:rsidR="00EE0956" w:rsidRPr="007A4B11" w:rsidRDefault="00616F51" w:rsidP="00616F51">
            <w:pPr>
              <w:jc w:val="center"/>
            </w:pPr>
            <w:r>
              <w:t>2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2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616F51" w:rsidP="00616F51">
            <w:pPr>
              <w:jc w:val="center"/>
            </w:pPr>
            <w:r>
              <w:t>4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3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56" w:rsidRPr="007A4B11" w:rsidRDefault="00616F51" w:rsidP="00616F51">
            <w:pPr>
              <w:jc w:val="center"/>
            </w:pPr>
            <w:r>
              <w:t>6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EE0956" w:rsidP="00292C3B">
            <w:pPr>
              <w:jc w:val="both"/>
            </w:pPr>
            <w:r w:rsidRPr="007A4B11">
              <w:t>4 канала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6" w:rsidRPr="007A4B11" w:rsidRDefault="00616F51" w:rsidP="00616F51">
            <w:pPr>
              <w:jc w:val="center"/>
            </w:pPr>
            <w:r>
              <w:t>8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  <w:tcBorders>
              <w:top w:val="single" w:sz="4" w:space="0" w:color="auto"/>
            </w:tcBorders>
          </w:tcPr>
          <w:p w:rsidR="00EE0956" w:rsidRPr="007A4B11" w:rsidRDefault="00EE0956" w:rsidP="00E54E92">
            <w:r w:rsidRPr="007A4B11">
              <w:t>Извлечение инородного тела из канала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E0956" w:rsidRPr="007A4B11" w:rsidRDefault="00616F51" w:rsidP="00FD6481">
            <w:pPr>
              <w:jc w:val="center"/>
            </w:pPr>
            <w:r>
              <w:t>4</w:t>
            </w:r>
            <w:r w:rsidR="00EE0956" w:rsidRPr="007A4B11">
              <w:t xml:space="preserve"> 000=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 xml:space="preserve">Установка титанового анкерного штифта </w:t>
            </w:r>
          </w:p>
        </w:tc>
        <w:tc>
          <w:tcPr>
            <w:tcW w:w="2517" w:type="dxa"/>
          </w:tcPr>
          <w:p w:rsidR="00EE0956" w:rsidRPr="007A4B11" w:rsidRDefault="00EE05D9" w:rsidP="00FD6481">
            <w:pPr>
              <w:jc w:val="center"/>
            </w:pPr>
            <w:r>
              <w:t>2</w:t>
            </w:r>
            <w:r w:rsidR="00616F51">
              <w:t xml:space="preserve"> 5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>Установка стекловолоконного штифта</w:t>
            </w:r>
          </w:p>
        </w:tc>
        <w:tc>
          <w:tcPr>
            <w:tcW w:w="2517" w:type="dxa"/>
          </w:tcPr>
          <w:p w:rsidR="00EE0956" w:rsidRPr="007A4B11" w:rsidRDefault="00616F51" w:rsidP="00EE05D9">
            <w:pPr>
              <w:jc w:val="center"/>
            </w:pPr>
            <w:r>
              <w:t>4</w:t>
            </w:r>
            <w:r w:rsidR="0014194F" w:rsidRPr="007A4B11">
              <w:t xml:space="preserve"> </w:t>
            </w:r>
            <w:r w:rsidR="00EE05D9">
              <w:t>0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292C3B">
            <w:pPr>
              <w:jc w:val="both"/>
            </w:pPr>
            <w:r w:rsidRPr="007A4B11">
              <w:t>Восстановление зуба композитом под коронку</w:t>
            </w:r>
          </w:p>
        </w:tc>
        <w:tc>
          <w:tcPr>
            <w:tcW w:w="2517" w:type="dxa"/>
          </w:tcPr>
          <w:p w:rsidR="00EE0956" w:rsidRPr="007A4B11" w:rsidRDefault="00EE05D9" w:rsidP="00EE05D9">
            <w:pPr>
              <w:jc w:val="center"/>
            </w:pPr>
            <w:r>
              <w:t>2</w:t>
            </w:r>
            <w:r w:rsidR="00EE0956" w:rsidRPr="007A4B11">
              <w:t> </w:t>
            </w:r>
            <w:r w:rsidR="00616F51">
              <w:t>5</w:t>
            </w:r>
            <w:r w:rsidR="00EE0956" w:rsidRPr="007A4B11">
              <w:t>00=</w:t>
            </w:r>
          </w:p>
        </w:tc>
      </w:tr>
      <w:tr w:rsidR="00EE0956" w:rsidRPr="007A4B11" w:rsidTr="00D759AA">
        <w:tc>
          <w:tcPr>
            <w:tcW w:w="7053" w:type="dxa"/>
          </w:tcPr>
          <w:p w:rsidR="00EE0956" w:rsidRPr="007A4B11" w:rsidRDefault="00EE0956" w:rsidP="007801E2">
            <w:pPr>
              <w:jc w:val="both"/>
            </w:pPr>
            <w:proofErr w:type="spellStart"/>
            <w:r w:rsidRPr="007A4B11">
              <w:t>Шинирование</w:t>
            </w:r>
            <w:proofErr w:type="spellEnd"/>
            <w:r w:rsidRPr="007A4B11">
              <w:t xml:space="preserve"> зубов стекловолокном:</w:t>
            </w:r>
          </w:p>
          <w:p w:rsidR="00EE0956" w:rsidRPr="007A4B11" w:rsidRDefault="00EE0956" w:rsidP="007801E2">
            <w:pPr>
              <w:jc w:val="both"/>
            </w:pPr>
            <w:r w:rsidRPr="007A4B11">
              <w:t>за 1 соединение</w:t>
            </w:r>
          </w:p>
        </w:tc>
        <w:tc>
          <w:tcPr>
            <w:tcW w:w="2517" w:type="dxa"/>
          </w:tcPr>
          <w:p w:rsidR="00EE0956" w:rsidRPr="007A4B11" w:rsidRDefault="00EE0956" w:rsidP="00FD6481">
            <w:pPr>
              <w:jc w:val="center"/>
            </w:pPr>
          </w:p>
          <w:p w:rsidR="00EE0956" w:rsidRPr="007A4B11" w:rsidRDefault="00616F51" w:rsidP="00616F51">
            <w:pPr>
              <w:jc w:val="center"/>
            </w:pPr>
            <w:r>
              <w:t>2</w:t>
            </w:r>
            <w:r w:rsidR="00EE0956" w:rsidRPr="007A4B11">
              <w:t> </w:t>
            </w:r>
            <w:r>
              <w:t>0</w:t>
            </w:r>
            <w:r w:rsidR="00EE0956" w:rsidRPr="007A4B11">
              <w:t>00=</w:t>
            </w:r>
          </w:p>
        </w:tc>
      </w:tr>
      <w:tr w:rsidR="00E54E92" w:rsidRPr="007A4B11" w:rsidTr="00D759AA">
        <w:tc>
          <w:tcPr>
            <w:tcW w:w="7053" w:type="dxa"/>
          </w:tcPr>
          <w:p w:rsidR="00E54E92" w:rsidRDefault="00DC745C" w:rsidP="00790461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МАНИПУЛЯЦИИ</w:t>
            </w:r>
          </w:p>
        </w:tc>
        <w:tc>
          <w:tcPr>
            <w:tcW w:w="2517" w:type="dxa"/>
          </w:tcPr>
          <w:p w:rsidR="00E54E92" w:rsidRPr="007A4B11" w:rsidRDefault="00E54E92" w:rsidP="00790461">
            <w:pPr>
              <w:jc w:val="center"/>
            </w:pPr>
          </w:p>
        </w:tc>
      </w:tr>
      <w:tr w:rsidR="00E54E92" w:rsidRPr="007A4B11" w:rsidTr="00D759AA">
        <w:tc>
          <w:tcPr>
            <w:tcW w:w="7053" w:type="dxa"/>
          </w:tcPr>
          <w:p w:rsidR="00E54E92" w:rsidRPr="00DC745C" w:rsidRDefault="00DC745C" w:rsidP="00E54E92">
            <w:pPr>
              <w:jc w:val="both"/>
            </w:pPr>
            <w:r w:rsidRPr="00DC745C">
              <w:t>Наложение к</w:t>
            </w:r>
            <w:r>
              <w:t>оффердама</w:t>
            </w:r>
          </w:p>
        </w:tc>
        <w:tc>
          <w:tcPr>
            <w:tcW w:w="2517" w:type="dxa"/>
          </w:tcPr>
          <w:p w:rsidR="00E54E92" w:rsidRPr="007A4B11" w:rsidRDefault="00DC745C" w:rsidP="00790461">
            <w:pPr>
              <w:jc w:val="center"/>
            </w:pPr>
            <w:r>
              <w:t>600=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Pr="00DC745C" w:rsidRDefault="00DC745C" w:rsidP="00E54E92">
            <w:pPr>
              <w:jc w:val="both"/>
            </w:pPr>
            <w:r w:rsidRPr="00DC745C">
              <w:t>Ультразвуковая обработка 1 канала</w:t>
            </w:r>
          </w:p>
        </w:tc>
        <w:tc>
          <w:tcPr>
            <w:tcW w:w="2517" w:type="dxa"/>
          </w:tcPr>
          <w:p w:rsidR="00DC745C" w:rsidRPr="007A4B11" w:rsidRDefault="00777F9B" w:rsidP="00790461">
            <w:pPr>
              <w:jc w:val="center"/>
            </w:pPr>
            <w:r>
              <w:t>500=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Pr="006F2765" w:rsidRDefault="00DC745C" w:rsidP="00DC745C">
            <w:pPr>
              <w:jc w:val="both"/>
            </w:pPr>
            <w:r>
              <w:t>Временное пломбирование 1 канала материалом</w:t>
            </w:r>
            <w:r w:rsidRPr="00DC745C">
              <w:t xml:space="preserve"> </w:t>
            </w:r>
            <w:proofErr w:type="spellStart"/>
            <w:r>
              <w:rPr>
                <w:lang w:val="en-US"/>
              </w:rPr>
              <w:t>Caliform</w:t>
            </w:r>
            <w:proofErr w:type="spellEnd"/>
            <w:r w:rsidR="006F2765">
              <w:t xml:space="preserve"> (</w:t>
            </w:r>
            <w:proofErr w:type="spellStart"/>
            <w:r w:rsidR="006F2765">
              <w:t>Калиформ</w:t>
            </w:r>
            <w:proofErr w:type="spellEnd"/>
            <w:r w:rsidR="006F2765">
              <w:t>)</w:t>
            </w:r>
          </w:p>
        </w:tc>
        <w:tc>
          <w:tcPr>
            <w:tcW w:w="2517" w:type="dxa"/>
          </w:tcPr>
          <w:p w:rsidR="00DC745C" w:rsidRPr="007A4B11" w:rsidRDefault="00DC745C" w:rsidP="00790461">
            <w:pPr>
              <w:jc w:val="center"/>
            </w:pPr>
            <w:r>
              <w:t>800=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Pr="00DC745C" w:rsidRDefault="00DC745C" w:rsidP="00E54E92">
            <w:pPr>
              <w:jc w:val="both"/>
            </w:pPr>
            <w:r>
              <w:t xml:space="preserve">Пломбирование 1 канала </w:t>
            </w:r>
            <w:proofErr w:type="spellStart"/>
            <w:r>
              <w:t>термопластифицированной</w:t>
            </w:r>
            <w:proofErr w:type="spellEnd"/>
            <w:r>
              <w:t xml:space="preserve"> гуттаперчей</w:t>
            </w:r>
          </w:p>
        </w:tc>
        <w:tc>
          <w:tcPr>
            <w:tcW w:w="2517" w:type="dxa"/>
          </w:tcPr>
          <w:p w:rsidR="00DC745C" w:rsidRPr="007A4B11" w:rsidRDefault="00DC745C" w:rsidP="00790461">
            <w:pPr>
              <w:jc w:val="center"/>
            </w:pPr>
            <w:r>
              <w:t>2000=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Pr="00DC745C" w:rsidRDefault="00DC745C" w:rsidP="00E54E92">
            <w:pPr>
              <w:jc w:val="both"/>
            </w:pPr>
            <w:r>
              <w:t xml:space="preserve">Временная </w:t>
            </w:r>
            <w:proofErr w:type="spellStart"/>
            <w:r>
              <w:t>светоотверждаемая</w:t>
            </w:r>
            <w:proofErr w:type="spellEnd"/>
            <w:r>
              <w:t xml:space="preserve"> пломба</w:t>
            </w:r>
          </w:p>
        </w:tc>
        <w:tc>
          <w:tcPr>
            <w:tcW w:w="2517" w:type="dxa"/>
          </w:tcPr>
          <w:p w:rsidR="00DC745C" w:rsidRPr="007A4B11" w:rsidRDefault="00DC745C" w:rsidP="00790461">
            <w:pPr>
              <w:jc w:val="center"/>
            </w:pPr>
            <w:r>
              <w:t>1000=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Default="008E09F3" w:rsidP="00E54E92">
            <w:pPr>
              <w:jc w:val="both"/>
            </w:pPr>
            <w:r>
              <w:t xml:space="preserve">Восстановление зуба композитным </w:t>
            </w:r>
            <w:proofErr w:type="spellStart"/>
            <w:r>
              <w:t>виниром</w:t>
            </w:r>
            <w:proofErr w:type="spellEnd"/>
            <w:r>
              <w:t xml:space="preserve"> прямым методом</w:t>
            </w:r>
          </w:p>
        </w:tc>
        <w:tc>
          <w:tcPr>
            <w:tcW w:w="2517" w:type="dxa"/>
          </w:tcPr>
          <w:p w:rsidR="00DC745C" w:rsidRDefault="008E09F3" w:rsidP="00790461">
            <w:pPr>
              <w:jc w:val="center"/>
            </w:pPr>
            <w:r>
              <w:t>10 000=</w:t>
            </w:r>
          </w:p>
        </w:tc>
      </w:tr>
      <w:tr w:rsidR="00DC745C" w:rsidRPr="007A4B11" w:rsidTr="00D759AA">
        <w:tc>
          <w:tcPr>
            <w:tcW w:w="7053" w:type="dxa"/>
          </w:tcPr>
          <w:p w:rsidR="00DC745C" w:rsidRDefault="008E09F3" w:rsidP="00E54E92">
            <w:pPr>
              <w:jc w:val="both"/>
            </w:pPr>
            <w:r>
              <w:t xml:space="preserve">Восстановление зуба (реставрация) </w:t>
            </w:r>
            <w:proofErr w:type="spellStart"/>
            <w:r>
              <w:t>керамокомпозитом</w:t>
            </w:r>
            <w:proofErr w:type="spellEnd"/>
          </w:p>
        </w:tc>
        <w:tc>
          <w:tcPr>
            <w:tcW w:w="2517" w:type="dxa"/>
          </w:tcPr>
          <w:p w:rsidR="00DC745C" w:rsidRDefault="008E09F3" w:rsidP="00790461">
            <w:pPr>
              <w:jc w:val="center"/>
            </w:pPr>
            <w:r>
              <w:t>10 000=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Default="007A41E4" w:rsidP="00790461">
            <w:pPr>
              <w:jc w:val="both"/>
            </w:pPr>
            <w:r>
              <w:t xml:space="preserve">Лечение </w:t>
            </w:r>
            <w:proofErr w:type="spellStart"/>
            <w:r>
              <w:t>генерализованного</w:t>
            </w:r>
            <w:proofErr w:type="spellEnd"/>
            <w:r>
              <w:t xml:space="preserve"> гингивита:</w:t>
            </w:r>
          </w:p>
          <w:p w:rsidR="007A41E4" w:rsidRDefault="007A41E4" w:rsidP="00790461">
            <w:pPr>
              <w:jc w:val="both"/>
            </w:pPr>
            <w:r>
              <w:t>Средней степени</w:t>
            </w:r>
          </w:p>
          <w:p w:rsidR="007A41E4" w:rsidRPr="007A4B11" w:rsidRDefault="007A41E4" w:rsidP="00790461">
            <w:pPr>
              <w:jc w:val="both"/>
            </w:pPr>
            <w:r>
              <w:t xml:space="preserve">Тяжелой степени </w:t>
            </w:r>
            <w:r w:rsidRPr="007A4B11">
              <w:t xml:space="preserve"> </w:t>
            </w:r>
          </w:p>
        </w:tc>
        <w:tc>
          <w:tcPr>
            <w:tcW w:w="2517" w:type="dxa"/>
          </w:tcPr>
          <w:p w:rsidR="007A41E4" w:rsidRDefault="007A41E4" w:rsidP="00790461">
            <w:pPr>
              <w:jc w:val="center"/>
            </w:pPr>
          </w:p>
          <w:p w:rsidR="007A41E4" w:rsidRDefault="007A41E4" w:rsidP="00790461">
            <w:pPr>
              <w:jc w:val="center"/>
            </w:pPr>
            <w:r>
              <w:t>5</w:t>
            </w:r>
            <w:r w:rsidRPr="007A4B11">
              <w:t> 000=</w:t>
            </w:r>
          </w:p>
          <w:p w:rsidR="007A41E4" w:rsidRPr="007A4B11" w:rsidRDefault="007A41E4" w:rsidP="00790461">
            <w:pPr>
              <w:jc w:val="center"/>
            </w:pPr>
            <w:r>
              <w:t>8 000=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790461">
            <w:pPr>
              <w:jc w:val="both"/>
            </w:pPr>
            <w:r w:rsidRPr="007A4B11">
              <w:t xml:space="preserve">УЗ обработка </w:t>
            </w:r>
            <w:proofErr w:type="spellStart"/>
            <w:r w:rsidRPr="007A4B11">
              <w:t>пародонтальных</w:t>
            </w:r>
            <w:proofErr w:type="spellEnd"/>
            <w:r w:rsidRPr="007A4B11">
              <w:t xml:space="preserve"> карманов:</w:t>
            </w:r>
          </w:p>
        </w:tc>
        <w:tc>
          <w:tcPr>
            <w:tcW w:w="2517" w:type="dxa"/>
          </w:tcPr>
          <w:p w:rsidR="007A41E4" w:rsidRPr="007A4B11" w:rsidRDefault="007A41E4" w:rsidP="00790461">
            <w:pPr>
              <w:jc w:val="center"/>
            </w:pP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790461">
            <w:pPr>
              <w:jc w:val="both"/>
            </w:pPr>
            <w:r w:rsidRPr="007A4B11">
              <w:t xml:space="preserve">1 зуб (с </w:t>
            </w:r>
            <w:proofErr w:type="spellStart"/>
            <w:r w:rsidRPr="007A4B11">
              <w:t>мед</w:t>
            </w:r>
            <w:proofErr w:type="gramStart"/>
            <w:r w:rsidRPr="007A4B11">
              <w:t>.о</w:t>
            </w:r>
            <w:proofErr w:type="gramEnd"/>
            <w:r w:rsidRPr="007A4B11">
              <w:t>бработкой</w:t>
            </w:r>
            <w:proofErr w:type="spellEnd"/>
            <w:r w:rsidRPr="007A4B11">
              <w:t xml:space="preserve"> и </w:t>
            </w:r>
            <w:proofErr w:type="spellStart"/>
            <w:r w:rsidRPr="007A4B11">
              <w:t>пародонтальной</w:t>
            </w:r>
            <w:proofErr w:type="spellEnd"/>
            <w:r w:rsidRPr="007A4B11">
              <w:t xml:space="preserve"> повязкой (по показаниям)) </w:t>
            </w:r>
          </w:p>
        </w:tc>
        <w:tc>
          <w:tcPr>
            <w:tcW w:w="2517" w:type="dxa"/>
          </w:tcPr>
          <w:p w:rsidR="007A41E4" w:rsidRPr="007A4B11" w:rsidRDefault="00B267D4" w:rsidP="00790461">
            <w:pPr>
              <w:jc w:val="center"/>
            </w:pPr>
            <w:r>
              <w:t>8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790461">
            <w:pPr>
              <w:jc w:val="both"/>
            </w:pPr>
            <w:proofErr w:type="gramStart"/>
            <w:r w:rsidRPr="007A4B11">
              <w:t xml:space="preserve">Один сегмент (6-8 зубов) с медикаментозной обработкой и </w:t>
            </w:r>
            <w:proofErr w:type="spellStart"/>
            <w:r w:rsidRPr="007A4B11">
              <w:t>пародонтальной</w:t>
            </w:r>
            <w:proofErr w:type="spellEnd"/>
            <w:r w:rsidRPr="007A4B11">
              <w:t xml:space="preserve"> повязкой).</w:t>
            </w:r>
            <w:proofErr w:type="gramEnd"/>
          </w:p>
        </w:tc>
        <w:tc>
          <w:tcPr>
            <w:tcW w:w="2517" w:type="dxa"/>
          </w:tcPr>
          <w:p w:rsidR="007A41E4" w:rsidRPr="007A4B11" w:rsidRDefault="007A41E4" w:rsidP="00790461">
            <w:pPr>
              <w:jc w:val="center"/>
            </w:pPr>
            <w:r w:rsidRPr="007A4B11">
              <w:t>4 000=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790461">
            <w:pPr>
              <w:jc w:val="both"/>
            </w:pPr>
            <w:r>
              <w:t xml:space="preserve">Изготовление </w:t>
            </w:r>
            <w:proofErr w:type="gramStart"/>
            <w:r w:rsidRPr="007A4B11">
              <w:t>индивидуальных</w:t>
            </w:r>
            <w:proofErr w:type="gramEnd"/>
            <w:r w:rsidRPr="007A4B11">
              <w:t xml:space="preserve"> кап на 1 челюсть </w:t>
            </w:r>
          </w:p>
        </w:tc>
        <w:tc>
          <w:tcPr>
            <w:tcW w:w="2517" w:type="dxa"/>
          </w:tcPr>
          <w:p w:rsidR="007A41E4" w:rsidRPr="007A4B11" w:rsidRDefault="007A41E4" w:rsidP="00790461">
            <w:pPr>
              <w:jc w:val="center"/>
            </w:pPr>
            <w:r w:rsidRPr="007A4B11">
              <w:t>3 000=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43181">
            <w:pPr>
              <w:jc w:val="center"/>
              <w:rPr>
                <w:b/>
              </w:rPr>
            </w:pPr>
            <w:r w:rsidRPr="007A4B11">
              <w:rPr>
                <w:b/>
              </w:rPr>
              <w:t>ОРТОПЕДИЯ</w:t>
            </w:r>
          </w:p>
          <w:p w:rsidR="007A41E4" w:rsidRPr="007A4B11" w:rsidRDefault="007A41E4" w:rsidP="00243181">
            <w:pPr>
              <w:jc w:val="center"/>
              <w:rPr>
                <w:b/>
              </w:rPr>
            </w:pPr>
            <w:r w:rsidRPr="007A4B11">
              <w:rPr>
                <w:b/>
              </w:rPr>
              <w:t xml:space="preserve">(в стоимость изготовления искусственных конструкций включено препарирование, снятие слепков, фиксация на цемент, временная коронка) 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Изготовление диагностической модели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Предварительное восковое моделирование один сегмент (4-6 зубов)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AC0BFC">
            <w:pPr>
              <w:jc w:val="both"/>
            </w:pPr>
            <w:r w:rsidRPr="007A4B11">
              <w:t>Цельнолитая коронка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8 000=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Металлокерамическая коронка (искусственный зуб):</w:t>
            </w:r>
          </w:p>
          <w:p w:rsidR="007A41E4" w:rsidRPr="007A4B11" w:rsidRDefault="007A41E4" w:rsidP="00292C3B">
            <w:pPr>
              <w:jc w:val="both"/>
            </w:pPr>
            <w:r w:rsidRPr="007A4B11">
              <w:t>С керамическим краем</w:t>
            </w:r>
          </w:p>
          <w:p w:rsidR="007A41E4" w:rsidRPr="007A4B11" w:rsidRDefault="007A41E4" w:rsidP="00292C3B">
            <w:pPr>
              <w:jc w:val="both"/>
            </w:pPr>
            <w:r w:rsidRPr="007A4B11">
              <w:t>С использованием плечевой массы</w:t>
            </w:r>
          </w:p>
          <w:p w:rsidR="007A41E4" w:rsidRPr="007A4B11" w:rsidRDefault="007A41E4" w:rsidP="00292C3B">
            <w:pPr>
              <w:jc w:val="both"/>
            </w:pPr>
            <w:r w:rsidRPr="007A4B11">
              <w:t>Мастер-техник</w:t>
            </w:r>
            <w:r>
              <w:t>а</w:t>
            </w:r>
          </w:p>
          <w:p w:rsidR="007A41E4" w:rsidRPr="007A4B11" w:rsidRDefault="007A41E4" w:rsidP="00292C3B">
            <w:pPr>
              <w:jc w:val="both"/>
            </w:pPr>
            <w:r w:rsidRPr="007A4B11">
              <w:t>На оксиде циркония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</w:p>
          <w:p w:rsidR="007A41E4" w:rsidRPr="007A4B11" w:rsidRDefault="00F729D8" w:rsidP="00FD6481">
            <w:pPr>
              <w:jc w:val="center"/>
            </w:pPr>
            <w:r>
              <w:t>12</w:t>
            </w:r>
            <w:r w:rsidR="007A41E4" w:rsidRPr="007A4B11">
              <w:t> </w:t>
            </w:r>
            <w:r>
              <w:t>9</w:t>
            </w:r>
            <w:r w:rsidR="007A41E4" w:rsidRPr="007A4B11">
              <w:t>00=</w:t>
            </w:r>
          </w:p>
          <w:p w:rsidR="007A41E4" w:rsidRPr="007A4B11" w:rsidRDefault="00F729D8" w:rsidP="00FD6481">
            <w:pPr>
              <w:jc w:val="center"/>
            </w:pPr>
            <w:r>
              <w:t>14</w:t>
            </w:r>
            <w:r w:rsidR="007A41E4" w:rsidRPr="007A4B11">
              <w:t> </w:t>
            </w:r>
            <w:r>
              <w:t>7</w:t>
            </w:r>
            <w:r w:rsidR="007A41E4" w:rsidRPr="007A4B11">
              <w:t>00=</w:t>
            </w:r>
          </w:p>
          <w:p w:rsidR="007A41E4" w:rsidRPr="007A4B11" w:rsidRDefault="00F729D8" w:rsidP="00FD6481">
            <w:pPr>
              <w:jc w:val="center"/>
            </w:pPr>
            <w:r>
              <w:t>16</w:t>
            </w:r>
            <w:r w:rsidR="007A41E4" w:rsidRPr="007A4B11">
              <w:t xml:space="preserve"> </w:t>
            </w:r>
            <w:r>
              <w:t>7</w:t>
            </w:r>
            <w:r w:rsidR="007A41E4" w:rsidRPr="007A4B11">
              <w:t>00=</w:t>
            </w:r>
          </w:p>
          <w:p w:rsidR="007A41E4" w:rsidRPr="007A4B11" w:rsidRDefault="00F729D8" w:rsidP="00F729D8">
            <w:pPr>
              <w:jc w:val="center"/>
            </w:pPr>
            <w:r>
              <w:t>27 5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Композитная вкладка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10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6F2765" w:rsidRDefault="007A41E4" w:rsidP="00292C3B">
            <w:pPr>
              <w:jc w:val="both"/>
            </w:pPr>
            <w:proofErr w:type="gramStart"/>
            <w:r w:rsidRPr="007A4B11">
              <w:t>Керамическая вкладка (</w:t>
            </w:r>
            <w:r w:rsidRPr="007A4B11">
              <w:rPr>
                <w:lang w:val="en-US"/>
              </w:rPr>
              <w:t>e</w:t>
            </w:r>
            <w:r w:rsidRPr="007A4B11">
              <w:t>.</w:t>
            </w:r>
            <w:proofErr w:type="gramEnd"/>
            <w:r w:rsidRPr="007A4B11">
              <w:t xml:space="preserve"> </w:t>
            </w:r>
            <w:r w:rsidRPr="007A4B11">
              <w:rPr>
                <w:lang w:val="en-US"/>
              </w:rPr>
              <w:t>MAX</w:t>
            </w:r>
            <w:r w:rsidR="006F2765">
              <w:t xml:space="preserve"> (Эй Макс)</w:t>
            </w:r>
            <w:r w:rsidRPr="006F2765">
              <w:t>)</w:t>
            </w:r>
          </w:p>
        </w:tc>
        <w:tc>
          <w:tcPr>
            <w:tcW w:w="2517" w:type="dxa"/>
          </w:tcPr>
          <w:p w:rsidR="007A41E4" w:rsidRPr="007A4B11" w:rsidRDefault="00F729D8" w:rsidP="00F729D8">
            <w:pPr>
              <w:jc w:val="center"/>
            </w:pPr>
            <w:r>
              <w:t>15</w:t>
            </w:r>
            <w:r w:rsidR="007A41E4" w:rsidRPr="007A4B11">
              <w:t xml:space="preserve"> </w:t>
            </w:r>
            <w:r>
              <w:t>0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proofErr w:type="gramStart"/>
            <w:r w:rsidRPr="007A4B11">
              <w:t>Винир</w:t>
            </w:r>
            <w:proofErr w:type="spellEnd"/>
            <w:r w:rsidRPr="007A4B11">
              <w:t xml:space="preserve"> керамический (</w:t>
            </w:r>
            <w:r w:rsidRPr="007A4B11">
              <w:rPr>
                <w:lang w:val="en-US"/>
              </w:rPr>
              <w:t>e</w:t>
            </w:r>
            <w:r w:rsidRPr="007A4B11">
              <w:t>.</w:t>
            </w:r>
            <w:proofErr w:type="gramEnd"/>
            <w:r w:rsidRPr="007A4B11">
              <w:t xml:space="preserve"> </w:t>
            </w:r>
            <w:r w:rsidRPr="007A4B11">
              <w:rPr>
                <w:lang w:val="en-US"/>
              </w:rPr>
              <w:t>MAX</w:t>
            </w:r>
            <w:r w:rsidR="006F2765">
              <w:t xml:space="preserve"> (Эй Макс)</w:t>
            </w:r>
            <w:r w:rsidRPr="007A4B11">
              <w:t>)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20</w:t>
            </w:r>
            <w:r w:rsidR="007A41E4" w:rsidRPr="007A4B11">
              <w:t xml:space="preserve">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r w:rsidRPr="007A4B11">
              <w:t>Безметалловая</w:t>
            </w:r>
            <w:proofErr w:type="spellEnd"/>
            <w:r w:rsidRPr="007A4B11">
              <w:t xml:space="preserve"> керамическая коронка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21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DA5877">
            <w:pPr>
              <w:jc w:val="both"/>
            </w:pPr>
            <w:r w:rsidRPr="007A4B11">
              <w:t xml:space="preserve">Металлокерамическая коронка на имплантат (в стоимость включено:  </w:t>
            </w:r>
            <w:r w:rsidRPr="007A4B11">
              <w:lastRenderedPageBreak/>
              <w:t>хирургический шаблон для имплантации, восковое моделирование, изготовление диагностических моделей):</w:t>
            </w:r>
          </w:p>
          <w:p w:rsidR="007A41E4" w:rsidRDefault="007A41E4" w:rsidP="00DA5877">
            <w:pPr>
              <w:jc w:val="both"/>
            </w:pPr>
            <w:r w:rsidRPr="007A4B11">
              <w:t xml:space="preserve">На стандартный </w:t>
            </w:r>
            <w:proofErr w:type="spellStart"/>
            <w:r w:rsidRPr="007A4B11">
              <w:t>абатмент</w:t>
            </w:r>
            <w:proofErr w:type="spellEnd"/>
            <w:r w:rsidRPr="007A4B11">
              <w:t xml:space="preserve"> (система </w:t>
            </w:r>
            <w:r w:rsidRPr="007A4B11">
              <w:rPr>
                <w:lang w:val="en-US"/>
              </w:rPr>
              <w:t>ALPHA</w:t>
            </w:r>
            <w:r w:rsidRPr="007A4B11">
              <w:t>-</w:t>
            </w:r>
            <w:r w:rsidRPr="007A4B11">
              <w:rPr>
                <w:lang w:val="en-US"/>
              </w:rPr>
              <w:t>BIO</w:t>
            </w:r>
            <w:r w:rsidR="00654C5E">
              <w:t xml:space="preserve"> </w:t>
            </w:r>
            <w:r w:rsidR="006F2765" w:rsidRPr="007A4B11">
              <w:t>(</w:t>
            </w:r>
            <w:proofErr w:type="spellStart"/>
            <w:r w:rsidR="006F2765">
              <w:t>АльфаБио</w:t>
            </w:r>
            <w:proofErr w:type="spellEnd"/>
            <w:r w:rsidR="006F2765">
              <w:t>) Израиль</w:t>
            </w:r>
            <w:r w:rsidR="00654C5E">
              <w:t>)</w:t>
            </w:r>
          </w:p>
          <w:p w:rsidR="00E02A58" w:rsidRDefault="00E02A58" w:rsidP="00DA5877">
            <w:pPr>
              <w:jc w:val="both"/>
            </w:pPr>
            <w:r>
              <w:t xml:space="preserve">На индивидуальный фрезерованный </w:t>
            </w:r>
            <w:proofErr w:type="spellStart"/>
            <w:r>
              <w:t>абатмент</w:t>
            </w:r>
            <w:proofErr w:type="spellEnd"/>
            <w:r w:rsidR="00654C5E">
              <w:t xml:space="preserve"> </w:t>
            </w:r>
            <w:r w:rsidR="00654C5E" w:rsidRPr="007A4B11">
              <w:t xml:space="preserve">(система </w:t>
            </w:r>
            <w:r w:rsidR="00654C5E" w:rsidRPr="007A4B11">
              <w:rPr>
                <w:lang w:val="en-US"/>
              </w:rPr>
              <w:t>ALPHA</w:t>
            </w:r>
            <w:r w:rsidR="00654C5E" w:rsidRPr="007A4B11">
              <w:t>-</w:t>
            </w:r>
            <w:r w:rsidR="00654C5E" w:rsidRPr="007A4B11">
              <w:rPr>
                <w:lang w:val="en-US"/>
              </w:rPr>
              <w:t>BIO</w:t>
            </w:r>
            <w:r w:rsidR="00654C5E" w:rsidRPr="007A4B11">
              <w:t xml:space="preserve"> </w:t>
            </w:r>
            <w:r w:rsidR="006F2765" w:rsidRPr="007A4B11">
              <w:t>(</w:t>
            </w:r>
            <w:proofErr w:type="spellStart"/>
            <w:r w:rsidR="006F2765">
              <w:t>АльфаБио</w:t>
            </w:r>
            <w:proofErr w:type="spellEnd"/>
            <w:r w:rsidR="006F2765">
              <w:t>)</w:t>
            </w:r>
            <w:r w:rsidR="006F2765" w:rsidRPr="007A4B11">
              <w:t xml:space="preserve"> </w:t>
            </w:r>
            <w:r w:rsidR="006F2765">
              <w:t>Израиль</w:t>
            </w:r>
            <w:r w:rsidR="00654C5E" w:rsidRPr="007A4B11">
              <w:t>)</w:t>
            </w:r>
          </w:p>
          <w:p w:rsidR="00654C5E" w:rsidRDefault="00654C5E" w:rsidP="00654C5E">
            <w:pPr>
              <w:jc w:val="both"/>
            </w:pPr>
            <w:r w:rsidRPr="007A4B11">
              <w:t xml:space="preserve">На </w:t>
            </w:r>
            <w:proofErr w:type="gramStart"/>
            <w:r w:rsidRPr="007A4B11">
              <w:t>стандартный</w:t>
            </w:r>
            <w:proofErr w:type="gramEnd"/>
            <w:r w:rsidRPr="007A4B11">
              <w:t xml:space="preserve"> </w:t>
            </w:r>
            <w:proofErr w:type="spellStart"/>
            <w:r w:rsidRPr="007A4B11">
              <w:t>абатмент</w:t>
            </w:r>
            <w:proofErr w:type="spellEnd"/>
            <w:r w:rsidRPr="007A4B11">
              <w:t xml:space="preserve"> (система </w:t>
            </w:r>
            <w:r>
              <w:rPr>
                <w:lang w:val="en-US"/>
              </w:rPr>
              <w:t>IMPRO</w:t>
            </w:r>
            <w:r>
              <w:t xml:space="preserve"> </w:t>
            </w:r>
            <w:r w:rsidR="006F2765">
              <w:t>(</w:t>
            </w:r>
            <w:proofErr w:type="spellStart"/>
            <w:r w:rsidR="006F2765">
              <w:t>Импро</w:t>
            </w:r>
            <w:proofErr w:type="spellEnd"/>
            <w:r w:rsidR="006F2765">
              <w:t>)  Германия</w:t>
            </w:r>
            <w:r>
              <w:t>)</w:t>
            </w:r>
          </w:p>
          <w:p w:rsidR="00654C5E" w:rsidRPr="007A4B11" w:rsidRDefault="00654C5E" w:rsidP="006F2765">
            <w:pPr>
              <w:jc w:val="both"/>
            </w:pPr>
            <w:r>
              <w:t xml:space="preserve">На </w:t>
            </w:r>
            <w:proofErr w:type="gramStart"/>
            <w:r>
              <w:t>индивидуальный</w:t>
            </w:r>
            <w:proofErr w:type="gramEnd"/>
            <w:r>
              <w:t xml:space="preserve"> фрезерованный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r w:rsidRPr="007A4B11">
              <w:t xml:space="preserve">(система </w:t>
            </w:r>
            <w:r>
              <w:rPr>
                <w:lang w:val="en-US"/>
              </w:rPr>
              <w:t>IMPRO</w:t>
            </w:r>
            <w:r>
              <w:t xml:space="preserve"> </w:t>
            </w:r>
            <w:r w:rsidR="006F2765">
              <w:t>(</w:t>
            </w:r>
            <w:proofErr w:type="spellStart"/>
            <w:r w:rsidR="006F2765">
              <w:t>Импро</w:t>
            </w:r>
            <w:proofErr w:type="spellEnd"/>
            <w:r w:rsidR="006F2765">
              <w:t>)  Германия</w:t>
            </w:r>
            <w:r>
              <w:t>)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</w:p>
          <w:p w:rsidR="007A41E4" w:rsidRPr="007A4B11" w:rsidRDefault="007A41E4" w:rsidP="00FD6481">
            <w:pPr>
              <w:jc w:val="center"/>
            </w:pPr>
          </w:p>
          <w:p w:rsidR="007A41E4" w:rsidRPr="007A4B11" w:rsidRDefault="007A41E4" w:rsidP="00FD6481">
            <w:pPr>
              <w:jc w:val="center"/>
            </w:pPr>
          </w:p>
          <w:p w:rsidR="007A41E4" w:rsidRDefault="007A41E4" w:rsidP="00DD6197">
            <w:pPr>
              <w:jc w:val="center"/>
            </w:pPr>
            <w:r w:rsidRPr="007A4B11">
              <w:t>25 000=</w:t>
            </w:r>
          </w:p>
          <w:p w:rsidR="00E02A58" w:rsidRDefault="00E02A58" w:rsidP="00DD6197">
            <w:pPr>
              <w:jc w:val="center"/>
            </w:pPr>
            <w:r>
              <w:t>35 000=</w:t>
            </w:r>
          </w:p>
          <w:p w:rsidR="00654C5E" w:rsidRDefault="00654C5E" w:rsidP="00DD6197">
            <w:pPr>
              <w:jc w:val="center"/>
            </w:pPr>
          </w:p>
          <w:p w:rsidR="00654C5E" w:rsidRDefault="00654C5E" w:rsidP="00DD6197">
            <w:pPr>
              <w:jc w:val="center"/>
            </w:pPr>
            <w:r>
              <w:t>35 000=</w:t>
            </w:r>
          </w:p>
          <w:p w:rsidR="00654C5E" w:rsidRPr="007A4B11" w:rsidRDefault="00654C5E" w:rsidP="00DD6197">
            <w:pPr>
              <w:jc w:val="center"/>
            </w:pPr>
            <w:r>
              <w:t>45 000=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F317BB">
            <w:pPr>
              <w:jc w:val="both"/>
            </w:pPr>
            <w:r w:rsidRPr="007A4B11">
              <w:lastRenderedPageBreak/>
              <w:t>Керамическая коронка на оксиде циркония на имплантат (в стоимость включено:  хирургический шаблон для имплантации, восковое моделирование, изготовление диагностических моделей):</w:t>
            </w:r>
          </w:p>
          <w:p w:rsidR="007A41E4" w:rsidRDefault="007A41E4" w:rsidP="00F317BB">
            <w:pPr>
              <w:jc w:val="both"/>
            </w:pPr>
            <w:r w:rsidRPr="007A4B11">
              <w:t xml:space="preserve">На стандартный </w:t>
            </w:r>
            <w:proofErr w:type="spellStart"/>
            <w:r w:rsidRPr="007A4B11">
              <w:t>абатмент</w:t>
            </w:r>
            <w:proofErr w:type="spellEnd"/>
            <w:r w:rsidR="00654C5E">
              <w:t xml:space="preserve"> </w:t>
            </w:r>
            <w:r w:rsidR="00654C5E" w:rsidRPr="007A4B11">
              <w:t xml:space="preserve">(система </w:t>
            </w:r>
            <w:r w:rsidR="00654C5E" w:rsidRPr="007A4B11">
              <w:rPr>
                <w:lang w:val="en-US"/>
              </w:rPr>
              <w:t>ALPHA</w:t>
            </w:r>
            <w:r w:rsidR="00654C5E" w:rsidRPr="007A4B11">
              <w:t>-</w:t>
            </w:r>
            <w:r w:rsidR="00654C5E" w:rsidRPr="007A4B11">
              <w:rPr>
                <w:lang w:val="en-US"/>
              </w:rPr>
              <w:t>BIO</w:t>
            </w:r>
            <w:r w:rsidR="00654C5E" w:rsidRPr="007A4B11">
              <w:t xml:space="preserve"> </w:t>
            </w:r>
            <w:r w:rsidR="006F2765" w:rsidRPr="007A4B11">
              <w:t>(</w:t>
            </w:r>
            <w:proofErr w:type="spellStart"/>
            <w:r w:rsidR="006F2765">
              <w:t>АльфаБио</w:t>
            </w:r>
            <w:proofErr w:type="spellEnd"/>
            <w:r w:rsidR="006F2765">
              <w:t>)</w:t>
            </w:r>
            <w:r w:rsidR="006F2765" w:rsidRPr="007A4B11">
              <w:t xml:space="preserve"> </w:t>
            </w:r>
            <w:r w:rsidR="006F2765">
              <w:t>Израиль</w:t>
            </w:r>
            <w:r w:rsidR="00654C5E" w:rsidRPr="007A4B11">
              <w:t>)</w:t>
            </w:r>
          </w:p>
          <w:p w:rsidR="00654C5E" w:rsidRDefault="00654C5E" w:rsidP="00F317BB">
            <w:pPr>
              <w:jc w:val="both"/>
            </w:pPr>
            <w:r>
              <w:t xml:space="preserve">На индивидуальный фрезерованный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r w:rsidRPr="007A4B11">
              <w:t xml:space="preserve">(система </w:t>
            </w:r>
            <w:r w:rsidRPr="007A4B11">
              <w:rPr>
                <w:lang w:val="en-US"/>
              </w:rPr>
              <w:t>ALPHA</w:t>
            </w:r>
            <w:r w:rsidRPr="007A4B11">
              <w:t>-</w:t>
            </w:r>
            <w:r w:rsidRPr="007A4B11">
              <w:rPr>
                <w:lang w:val="en-US"/>
              </w:rPr>
              <w:t>BIO</w:t>
            </w:r>
            <w:r w:rsidRPr="007A4B11">
              <w:t xml:space="preserve"> </w:t>
            </w:r>
            <w:r w:rsidR="006F2765" w:rsidRPr="007A4B11">
              <w:t>(</w:t>
            </w:r>
            <w:proofErr w:type="spellStart"/>
            <w:r w:rsidR="006F2765">
              <w:t>АльфаБио</w:t>
            </w:r>
            <w:proofErr w:type="spellEnd"/>
            <w:r w:rsidR="006F2765">
              <w:t>)</w:t>
            </w:r>
            <w:r w:rsidR="006F2765" w:rsidRPr="007A4B11">
              <w:t xml:space="preserve"> </w:t>
            </w:r>
            <w:r w:rsidR="006F2765">
              <w:t>Израиль</w:t>
            </w:r>
            <w:r w:rsidRPr="007A4B11">
              <w:t>)</w:t>
            </w:r>
          </w:p>
          <w:p w:rsidR="00654C5E" w:rsidRDefault="00654C5E" w:rsidP="00654C5E">
            <w:pPr>
              <w:jc w:val="both"/>
            </w:pPr>
            <w:r w:rsidRPr="007A4B11">
              <w:t xml:space="preserve">На </w:t>
            </w:r>
            <w:proofErr w:type="gramStart"/>
            <w:r w:rsidRPr="007A4B11">
              <w:t>стандартный</w:t>
            </w:r>
            <w:proofErr w:type="gramEnd"/>
            <w:r w:rsidRPr="007A4B11">
              <w:t xml:space="preserve"> </w:t>
            </w:r>
            <w:proofErr w:type="spellStart"/>
            <w:r w:rsidRPr="007A4B11">
              <w:t>абатмент</w:t>
            </w:r>
            <w:proofErr w:type="spellEnd"/>
            <w:r w:rsidRPr="007A4B11">
              <w:t xml:space="preserve"> (система </w:t>
            </w:r>
            <w:r>
              <w:rPr>
                <w:lang w:val="en-US"/>
              </w:rPr>
              <w:t>IMPRO</w:t>
            </w:r>
            <w:r>
              <w:t xml:space="preserve"> </w:t>
            </w:r>
            <w:r w:rsidR="006F2765">
              <w:t>(</w:t>
            </w:r>
            <w:proofErr w:type="spellStart"/>
            <w:r w:rsidR="006F2765">
              <w:t>Импро</w:t>
            </w:r>
            <w:proofErr w:type="spellEnd"/>
            <w:r w:rsidR="006F2765">
              <w:t>)  Германия</w:t>
            </w:r>
            <w:r>
              <w:t>)</w:t>
            </w:r>
          </w:p>
          <w:p w:rsidR="00654C5E" w:rsidRPr="007A4B11" w:rsidRDefault="00654C5E" w:rsidP="006F2765">
            <w:pPr>
              <w:jc w:val="both"/>
            </w:pPr>
            <w:r>
              <w:t xml:space="preserve">На </w:t>
            </w:r>
            <w:proofErr w:type="gramStart"/>
            <w:r>
              <w:t>индивидуальный</w:t>
            </w:r>
            <w:proofErr w:type="gramEnd"/>
            <w:r>
              <w:t xml:space="preserve"> фрезерованный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r w:rsidRPr="007A4B11">
              <w:t xml:space="preserve">(система </w:t>
            </w:r>
            <w:r>
              <w:rPr>
                <w:lang w:val="en-US"/>
              </w:rPr>
              <w:t>IMPRO</w:t>
            </w:r>
            <w:r>
              <w:t xml:space="preserve"> </w:t>
            </w:r>
            <w:r w:rsidR="006F2765">
              <w:t>(</w:t>
            </w:r>
            <w:proofErr w:type="spellStart"/>
            <w:r w:rsidR="006F2765">
              <w:t>Импро</w:t>
            </w:r>
            <w:proofErr w:type="spellEnd"/>
            <w:r w:rsidR="006F2765">
              <w:t>)  Германия</w:t>
            </w:r>
            <w:r>
              <w:t>)</w:t>
            </w:r>
          </w:p>
        </w:tc>
        <w:tc>
          <w:tcPr>
            <w:tcW w:w="2517" w:type="dxa"/>
          </w:tcPr>
          <w:p w:rsidR="007A41E4" w:rsidRPr="007A4B11" w:rsidRDefault="007A41E4" w:rsidP="00F317BB">
            <w:pPr>
              <w:jc w:val="center"/>
            </w:pPr>
            <w:r w:rsidRPr="007A4B11">
              <w:t xml:space="preserve">   </w:t>
            </w:r>
          </w:p>
          <w:p w:rsidR="007A41E4" w:rsidRPr="007A4B11" w:rsidRDefault="007A41E4" w:rsidP="00F317BB">
            <w:pPr>
              <w:jc w:val="center"/>
            </w:pPr>
          </w:p>
          <w:p w:rsidR="00F729D8" w:rsidRDefault="00F729D8" w:rsidP="00F317BB">
            <w:pPr>
              <w:jc w:val="center"/>
            </w:pPr>
            <w:r>
              <w:t xml:space="preserve"> </w:t>
            </w:r>
          </w:p>
          <w:p w:rsidR="007A41E4" w:rsidRDefault="00F729D8" w:rsidP="00F317BB">
            <w:pPr>
              <w:jc w:val="center"/>
            </w:pPr>
            <w:r>
              <w:t>40</w:t>
            </w:r>
            <w:r w:rsidR="007A41E4" w:rsidRPr="007A4B11">
              <w:t xml:space="preserve"> 000=</w:t>
            </w:r>
          </w:p>
          <w:p w:rsidR="00654C5E" w:rsidRDefault="00654C5E" w:rsidP="00F317BB">
            <w:pPr>
              <w:jc w:val="center"/>
            </w:pPr>
            <w:r>
              <w:t>50 000=</w:t>
            </w:r>
          </w:p>
          <w:p w:rsidR="00654C5E" w:rsidRDefault="00654C5E" w:rsidP="00F317BB">
            <w:pPr>
              <w:jc w:val="center"/>
            </w:pPr>
          </w:p>
          <w:p w:rsidR="00654C5E" w:rsidRDefault="00654C5E" w:rsidP="00F317BB">
            <w:pPr>
              <w:jc w:val="center"/>
            </w:pPr>
            <w:r>
              <w:t>50 000=</w:t>
            </w:r>
          </w:p>
          <w:p w:rsidR="00654C5E" w:rsidRPr="007A4B11" w:rsidRDefault="00654C5E" w:rsidP="00F317BB">
            <w:pPr>
              <w:jc w:val="center"/>
            </w:pPr>
            <w:r>
              <w:t>60 000=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Вкладка культевая штифтовая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5</w:t>
            </w:r>
            <w:r w:rsidR="007A41E4" w:rsidRPr="007A4B11">
              <w:t> 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>
              <w:t>Временная коронка длительного ношения</w:t>
            </w:r>
          </w:p>
        </w:tc>
        <w:tc>
          <w:tcPr>
            <w:tcW w:w="2517" w:type="dxa"/>
          </w:tcPr>
          <w:p w:rsidR="007A41E4" w:rsidRPr="007A4B11" w:rsidRDefault="00F729D8" w:rsidP="00F729D8">
            <w:pPr>
              <w:jc w:val="center"/>
            </w:pPr>
            <w:r>
              <w:t>2</w:t>
            </w:r>
            <w:r w:rsidR="00832C48">
              <w:t xml:space="preserve"> </w:t>
            </w:r>
            <w:r>
              <w:t>0</w:t>
            </w:r>
            <w:r w:rsidR="00832C48">
              <w:t>00</w:t>
            </w:r>
            <w:r w:rsidR="007A41E4">
              <w:t>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4A40EC">
            <w:pPr>
              <w:jc w:val="both"/>
            </w:pPr>
            <w:r w:rsidRPr="007A4B11">
              <w:t xml:space="preserve">Полный съемный пластиночный протез (в стоимость включено: изготовление индивидуальной ложки, </w:t>
            </w:r>
            <w:proofErr w:type="spellStart"/>
            <w:r w:rsidRPr="007A4B11">
              <w:t>прикусного</w:t>
            </w:r>
            <w:proofErr w:type="spellEnd"/>
            <w:r w:rsidRPr="007A4B11">
              <w:t xml:space="preserve"> шаблона, определение центрального соотношения челюстей)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22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r w:rsidRPr="007A4B11">
              <w:t>Частичный съемный пластинчатый протез</w:t>
            </w:r>
          </w:p>
        </w:tc>
        <w:tc>
          <w:tcPr>
            <w:tcW w:w="2517" w:type="dxa"/>
          </w:tcPr>
          <w:p w:rsidR="007A41E4" w:rsidRPr="007A4B11" w:rsidRDefault="00832C48" w:rsidP="00F729D8">
            <w:pPr>
              <w:jc w:val="center"/>
            </w:pPr>
            <w:r>
              <w:t>1</w:t>
            </w:r>
            <w:r w:rsidR="00F729D8">
              <w:t>6</w:t>
            </w:r>
            <w:r w:rsidR="007A41E4" w:rsidRPr="007A4B11">
              <w:t> </w:t>
            </w:r>
            <w:r w:rsidR="00F729D8">
              <w:t>5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r w:rsidRPr="007A4B11">
              <w:t>Бюгельный</w:t>
            </w:r>
            <w:proofErr w:type="spellEnd"/>
            <w:r w:rsidRPr="007A4B11">
              <w:t xml:space="preserve"> протез с </w:t>
            </w:r>
            <w:proofErr w:type="spellStart"/>
            <w:r w:rsidRPr="007A4B11">
              <w:t>кламерной</w:t>
            </w:r>
            <w:proofErr w:type="spellEnd"/>
            <w:r w:rsidRPr="007A4B11">
              <w:t xml:space="preserve"> фиксацией</w:t>
            </w:r>
          </w:p>
        </w:tc>
        <w:tc>
          <w:tcPr>
            <w:tcW w:w="2517" w:type="dxa"/>
          </w:tcPr>
          <w:p w:rsidR="007A41E4" w:rsidRPr="007A4B11" w:rsidRDefault="00832C48" w:rsidP="00FD6481">
            <w:pPr>
              <w:jc w:val="center"/>
            </w:pPr>
            <w:r>
              <w:t>35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r w:rsidRPr="007A4B11">
              <w:t>Бюгельный</w:t>
            </w:r>
            <w:proofErr w:type="spellEnd"/>
            <w:r w:rsidRPr="007A4B11">
              <w:t xml:space="preserve"> протез с замковой фиксацией</w:t>
            </w:r>
          </w:p>
        </w:tc>
        <w:tc>
          <w:tcPr>
            <w:tcW w:w="2517" w:type="dxa"/>
          </w:tcPr>
          <w:p w:rsidR="007A41E4" w:rsidRPr="007A4B11" w:rsidRDefault="00832C48" w:rsidP="00FD6481">
            <w:pPr>
              <w:jc w:val="center"/>
            </w:pPr>
            <w:r>
              <w:t>50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r w:rsidRPr="007A4B11">
              <w:t>Бюгельный</w:t>
            </w:r>
            <w:proofErr w:type="spellEnd"/>
            <w:r w:rsidRPr="007A4B11">
              <w:t xml:space="preserve"> протез </w:t>
            </w:r>
            <w:proofErr w:type="spellStart"/>
            <w:r w:rsidRPr="007A4B11">
              <w:t>шинирующий</w:t>
            </w:r>
            <w:proofErr w:type="spellEnd"/>
          </w:p>
        </w:tc>
        <w:tc>
          <w:tcPr>
            <w:tcW w:w="2517" w:type="dxa"/>
          </w:tcPr>
          <w:p w:rsidR="007A41E4" w:rsidRPr="007A4B11" w:rsidRDefault="00832C48" w:rsidP="00FD6481">
            <w:pPr>
              <w:jc w:val="center"/>
            </w:pPr>
            <w:r>
              <w:t>45</w:t>
            </w:r>
            <w:r w:rsidR="007A41E4" w:rsidRPr="007A4B11">
              <w:t xml:space="preserve">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spellStart"/>
            <w:r w:rsidRPr="007A4B11">
              <w:t>Имидиат</w:t>
            </w:r>
            <w:proofErr w:type="spellEnd"/>
            <w:r w:rsidRPr="007A4B11">
              <w:t xml:space="preserve"> протез </w:t>
            </w:r>
          </w:p>
        </w:tc>
        <w:tc>
          <w:tcPr>
            <w:tcW w:w="2517" w:type="dxa"/>
          </w:tcPr>
          <w:p w:rsidR="007A41E4" w:rsidRPr="007A4B11" w:rsidRDefault="00832C48" w:rsidP="00FD6481">
            <w:pPr>
              <w:jc w:val="center"/>
            </w:pPr>
            <w:r>
              <w:t>10</w:t>
            </w:r>
            <w:r w:rsidR="007A41E4" w:rsidRPr="007A4B11">
              <w:t> 000=</w:t>
            </w:r>
          </w:p>
        </w:tc>
      </w:tr>
      <w:tr w:rsidR="004F47B1" w:rsidRPr="007A4B11" w:rsidTr="00D759AA">
        <w:tc>
          <w:tcPr>
            <w:tcW w:w="7053" w:type="dxa"/>
          </w:tcPr>
          <w:p w:rsidR="004F47B1" w:rsidRPr="007A4B11" w:rsidRDefault="004F47B1" w:rsidP="00292C3B">
            <w:pPr>
              <w:jc w:val="both"/>
            </w:pPr>
            <w:r>
              <w:t>Балочная конструкция на имплантаты</w:t>
            </w:r>
          </w:p>
        </w:tc>
        <w:tc>
          <w:tcPr>
            <w:tcW w:w="2517" w:type="dxa"/>
          </w:tcPr>
          <w:p w:rsidR="004F47B1" w:rsidRDefault="007D56E0" w:rsidP="00FD6481">
            <w:pPr>
              <w:jc w:val="center"/>
            </w:pPr>
            <w:r>
              <w:t>45 000=</w:t>
            </w:r>
          </w:p>
        </w:tc>
      </w:tr>
      <w:tr w:rsidR="004F47B1" w:rsidRPr="007A4B11" w:rsidTr="00D759AA">
        <w:tc>
          <w:tcPr>
            <w:tcW w:w="7053" w:type="dxa"/>
          </w:tcPr>
          <w:p w:rsidR="004F47B1" w:rsidRPr="007A4B11" w:rsidRDefault="004F47B1" w:rsidP="00292C3B">
            <w:pPr>
              <w:jc w:val="both"/>
            </w:pPr>
            <w:r>
              <w:t xml:space="preserve">Замковая фиксация на </w:t>
            </w:r>
            <w:proofErr w:type="spellStart"/>
            <w:r>
              <w:t>имлантаты</w:t>
            </w:r>
            <w:proofErr w:type="spellEnd"/>
            <w:r w:rsidR="00D92A06">
              <w:t xml:space="preserve"> (</w:t>
            </w:r>
            <w:proofErr w:type="spellStart"/>
            <w:r w:rsidR="00D92A06">
              <w:t>атачмены</w:t>
            </w:r>
            <w:proofErr w:type="spellEnd"/>
            <w:r w:rsidR="00D92A06">
              <w:t>)</w:t>
            </w:r>
            <w:r w:rsidR="004B0F7F">
              <w:t xml:space="preserve"> </w:t>
            </w:r>
          </w:p>
        </w:tc>
        <w:tc>
          <w:tcPr>
            <w:tcW w:w="2517" w:type="dxa"/>
          </w:tcPr>
          <w:p w:rsidR="004F47B1" w:rsidRDefault="00CE702D" w:rsidP="00FD6481">
            <w:pPr>
              <w:jc w:val="center"/>
            </w:pPr>
            <w:r>
              <w:t>15 000=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292C3B">
            <w:pPr>
              <w:jc w:val="both"/>
            </w:pPr>
            <w:proofErr w:type="gramStart"/>
            <w:r w:rsidRPr="007A4B11">
              <w:t>Избирательная</w:t>
            </w:r>
            <w:proofErr w:type="gramEnd"/>
            <w:r w:rsidRPr="007A4B11">
              <w:t xml:space="preserve"> </w:t>
            </w:r>
            <w:proofErr w:type="spellStart"/>
            <w:r w:rsidRPr="007A4B11">
              <w:t>пришлифовка</w:t>
            </w:r>
            <w:proofErr w:type="spellEnd"/>
            <w:r w:rsidRPr="007A4B11">
              <w:t xml:space="preserve"> в области одного зуба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>
              <w:t xml:space="preserve">    </w:t>
            </w:r>
            <w:r w:rsidRPr="007A4B11">
              <w:t>100=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B22E8F">
            <w:pPr>
              <w:jc w:val="center"/>
              <w:rPr>
                <w:b/>
              </w:rPr>
            </w:pPr>
            <w:r w:rsidRPr="007A4B11">
              <w:rPr>
                <w:b/>
              </w:rPr>
              <w:t>ХИРУРГИЯ</w:t>
            </w:r>
          </w:p>
          <w:p w:rsidR="007A41E4" w:rsidRPr="007A4B11" w:rsidRDefault="007A41E4" w:rsidP="00B22E8F">
            <w:pPr>
              <w:jc w:val="center"/>
              <w:rPr>
                <w:b/>
                <w:vertAlign w:val="superscript"/>
              </w:rPr>
            </w:pPr>
            <w:r w:rsidRPr="007A4B11">
              <w:rPr>
                <w:b/>
              </w:rPr>
              <w:t>(в стоимость включено: анестезия, наложение швов, дренажей, применение противовоспалительных препаратов)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 xml:space="preserve">Удаление зуба: 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  <w:rPr>
                <w:b/>
              </w:rPr>
            </w:pPr>
            <w:r w:rsidRPr="007A4B11">
              <w:t>Однокоренного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1 500=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proofErr w:type="spellStart"/>
            <w:r w:rsidRPr="007A4B11">
              <w:t>Многокорневого</w:t>
            </w:r>
            <w:proofErr w:type="spellEnd"/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3 0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F729D8" w:rsidP="00AC0BFC">
            <w:pPr>
              <w:jc w:val="both"/>
            </w:pPr>
            <w:r>
              <w:t>Консервация</w:t>
            </w:r>
            <w:r w:rsidR="007A41E4" w:rsidRPr="007A4B11">
              <w:t xml:space="preserve"> лунки</w:t>
            </w:r>
            <w:r w:rsidR="00277073">
              <w:t xml:space="preserve"> (с учетом расходных материалов</w:t>
            </w:r>
            <w:r>
              <w:t>)</w:t>
            </w:r>
          </w:p>
        </w:tc>
        <w:tc>
          <w:tcPr>
            <w:tcW w:w="2517" w:type="dxa"/>
          </w:tcPr>
          <w:p w:rsidR="007A41E4" w:rsidRPr="007A4B11" w:rsidRDefault="00F729D8" w:rsidP="00F729D8">
            <w:pPr>
              <w:jc w:val="center"/>
            </w:pPr>
            <w:r>
              <w:t>8</w:t>
            </w:r>
            <w:r w:rsidR="007A41E4" w:rsidRPr="007A4B11">
              <w:t> </w:t>
            </w:r>
            <w:r>
              <w:t>0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 xml:space="preserve">Сложное удаление (сильно разрушенных, </w:t>
            </w:r>
            <w:proofErr w:type="spellStart"/>
            <w:r w:rsidRPr="007A4B11">
              <w:t>ретенированных</w:t>
            </w:r>
            <w:proofErr w:type="spellEnd"/>
            <w:r w:rsidRPr="007A4B11">
              <w:t xml:space="preserve">, </w:t>
            </w:r>
            <w:proofErr w:type="spellStart"/>
            <w:r w:rsidRPr="007A4B11">
              <w:t>дистопированных</w:t>
            </w:r>
            <w:proofErr w:type="spellEnd"/>
            <w:r w:rsidRPr="007A4B11">
              <w:t xml:space="preserve"> зубов) 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6 5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 xml:space="preserve">Вскрытие </w:t>
            </w:r>
            <w:proofErr w:type="spellStart"/>
            <w:r w:rsidRPr="007A4B11">
              <w:t>поднадкостничных</w:t>
            </w:r>
            <w:proofErr w:type="spellEnd"/>
            <w:r w:rsidRPr="007A4B11">
              <w:t xml:space="preserve"> абсцессов </w:t>
            </w:r>
          </w:p>
        </w:tc>
        <w:tc>
          <w:tcPr>
            <w:tcW w:w="2517" w:type="dxa"/>
          </w:tcPr>
          <w:p w:rsidR="007A41E4" w:rsidRPr="007A4B11" w:rsidRDefault="007D56E0" w:rsidP="00EE05D9">
            <w:pPr>
              <w:jc w:val="center"/>
            </w:pPr>
            <w:r>
              <w:t xml:space="preserve"> </w:t>
            </w:r>
            <w:r w:rsidR="007A41E4" w:rsidRPr="007A4B11">
              <w:t>1 </w:t>
            </w:r>
            <w:r w:rsidR="00EE05D9">
              <w:t>5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>Лечение перикоронита (иссечение слизистого капюшона)</w:t>
            </w:r>
          </w:p>
        </w:tc>
        <w:tc>
          <w:tcPr>
            <w:tcW w:w="2517" w:type="dxa"/>
          </w:tcPr>
          <w:p w:rsidR="007A41E4" w:rsidRPr="007A4B11" w:rsidRDefault="007D56E0" w:rsidP="00EE05D9">
            <w:pPr>
              <w:jc w:val="center"/>
            </w:pPr>
            <w:r>
              <w:t xml:space="preserve"> </w:t>
            </w:r>
            <w:r w:rsidR="00EE05D9">
              <w:t>2</w:t>
            </w:r>
            <w:r w:rsidR="007A41E4" w:rsidRPr="007A4B11">
              <w:t> </w:t>
            </w:r>
            <w:r w:rsidR="00EE05D9">
              <w:t>5</w:t>
            </w:r>
            <w:r w:rsidR="007A41E4" w:rsidRPr="007A4B11">
              <w:t>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proofErr w:type="spellStart"/>
            <w:r w:rsidRPr="007A4B11">
              <w:t>Цистэктомия</w:t>
            </w:r>
            <w:proofErr w:type="spellEnd"/>
            <w:r w:rsidRPr="007A4B11">
              <w:t xml:space="preserve"> с резекцией верхушки корня 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</w:t>
            </w:r>
            <w:r w:rsidR="007A41E4" w:rsidRPr="007A4B11">
              <w:t>9 000=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 xml:space="preserve">Лечение </w:t>
            </w:r>
            <w:proofErr w:type="spellStart"/>
            <w:r w:rsidRPr="007A4B11">
              <w:t>альвеолита</w:t>
            </w:r>
            <w:proofErr w:type="spellEnd"/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</w:t>
            </w:r>
            <w:r w:rsidR="00EE05D9">
              <w:t>2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proofErr w:type="spellStart"/>
            <w:r w:rsidRPr="007A4B11">
              <w:t>Гингивопластика</w:t>
            </w:r>
            <w:proofErr w:type="spellEnd"/>
            <w:r w:rsidRPr="007A4B11">
              <w:t xml:space="preserve"> </w:t>
            </w:r>
            <w:r w:rsidR="00EE05D9">
              <w:t>в области 1-2 зубов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 </w:t>
            </w:r>
            <w:r w:rsidR="007A41E4" w:rsidRPr="007A4B11">
              <w:t>1 500=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>Пластика уздечки: верхней, нижней губ, языка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 </w:t>
            </w:r>
            <w:r w:rsidR="007A41E4" w:rsidRPr="007A4B11">
              <w:t>3 500=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proofErr w:type="gramStart"/>
            <w:r w:rsidRPr="007A4B11">
              <w:t>Открытый</w:t>
            </w:r>
            <w:proofErr w:type="gramEnd"/>
            <w:r w:rsidRPr="007A4B11">
              <w:t xml:space="preserve"> </w:t>
            </w:r>
            <w:proofErr w:type="spellStart"/>
            <w:r w:rsidRPr="007A4B11">
              <w:t>кюретаж</w:t>
            </w:r>
            <w:proofErr w:type="spellEnd"/>
            <w:r w:rsidRPr="007A4B11">
              <w:t xml:space="preserve"> ППК в области одного зуба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 </w:t>
            </w:r>
            <w:r w:rsidR="00F729D8">
              <w:t>2</w:t>
            </w:r>
            <w:r w:rsidR="007A41E4" w:rsidRPr="007A4B11">
              <w:t> 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t xml:space="preserve">Пластика </w:t>
            </w:r>
            <w:proofErr w:type="spellStart"/>
            <w:r w:rsidRPr="007A4B11">
              <w:t>предверия</w:t>
            </w:r>
            <w:proofErr w:type="spellEnd"/>
            <w:r w:rsidRPr="007A4B11">
              <w:t xml:space="preserve"> полости рта (</w:t>
            </w:r>
            <w:proofErr w:type="spellStart"/>
            <w:r w:rsidRPr="007A4B11">
              <w:t>вестибулопластика</w:t>
            </w:r>
            <w:proofErr w:type="spellEnd"/>
            <w:r w:rsidRPr="007A4B11">
              <w:t>) область 1-3 зуба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>1</w:t>
            </w:r>
            <w:r w:rsidR="007A41E4" w:rsidRPr="007A4B11">
              <w:t>5 000=</w:t>
            </w:r>
          </w:p>
        </w:tc>
      </w:tr>
      <w:tr w:rsidR="007D56E0" w:rsidRPr="007A4B11" w:rsidTr="00D759AA">
        <w:tc>
          <w:tcPr>
            <w:tcW w:w="7053" w:type="dxa"/>
          </w:tcPr>
          <w:p w:rsidR="007D56E0" w:rsidRPr="007A4B11" w:rsidRDefault="007D56E0" w:rsidP="000043AC">
            <w:pPr>
              <w:jc w:val="both"/>
            </w:pPr>
            <w:r>
              <w:t xml:space="preserve">Формирование </w:t>
            </w:r>
            <w:proofErr w:type="spellStart"/>
            <w:r>
              <w:t>кератинизированной</w:t>
            </w:r>
            <w:proofErr w:type="spellEnd"/>
            <w:r>
              <w:t xml:space="preserve"> слизистой в области 1-2 имплантатов</w:t>
            </w:r>
          </w:p>
        </w:tc>
        <w:tc>
          <w:tcPr>
            <w:tcW w:w="2517" w:type="dxa"/>
          </w:tcPr>
          <w:p w:rsidR="007D56E0" w:rsidRDefault="007D56E0" w:rsidP="00FD6481">
            <w:pPr>
              <w:jc w:val="center"/>
            </w:pPr>
          </w:p>
          <w:p w:rsidR="007D56E0" w:rsidRDefault="007D56E0" w:rsidP="00FD6481">
            <w:pPr>
              <w:jc w:val="center"/>
            </w:pPr>
            <w:r>
              <w:t>20 000=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0043AC">
            <w:pPr>
              <w:jc w:val="both"/>
            </w:pPr>
            <w:r w:rsidRPr="007A4B11">
              <w:lastRenderedPageBreak/>
              <w:t xml:space="preserve">Открытый </w:t>
            </w:r>
            <w:proofErr w:type="spellStart"/>
            <w:r w:rsidRPr="007A4B11">
              <w:t>кюретаж</w:t>
            </w:r>
            <w:proofErr w:type="spellEnd"/>
            <w:r w:rsidRPr="007A4B11">
              <w:t xml:space="preserve"> </w:t>
            </w:r>
            <w:proofErr w:type="spellStart"/>
            <w:r w:rsidRPr="007A4B11">
              <w:t>пародонтальных</w:t>
            </w:r>
            <w:proofErr w:type="spellEnd"/>
            <w:r w:rsidRPr="007A4B11">
              <w:t xml:space="preserve"> карманов 1 сегмент (6 зубов)</w:t>
            </w:r>
          </w:p>
        </w:tc>
        <w:tc>
          <w:tcPr>
            <w:tcW w:w="2517" w:type="dxa"/>
          </w:tcPr>
          <w:p w:rsidR="007A41E4" w:rsidRPr="007A4B11" w:rsidRDefault="007D56E0" w:rsidP="00FD6481">
            <w:pPr>
              <w:jc w:val="center"/>
            </w:pPr>
            <w:r>
              <w:t xml:space="preserve">  </w:t>
            </w:r>
            <w:r w:rsidR="007A41E4" w:rsidRPr="007A4B11">
              <w:t>9 000=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6F2765">
            <w:pPr>
              <w:jc w:val="both"/>
            </w:pPr>
            <w:r w:rsidRPr="007A4B11">
              <w:t xml:space="preserve">Имплантация системой </w:t>
            </w:r>
            <w:r w:rsidRPr="007A4B11">
              <w:rPr>
                <w:lang w:val="en-US"/>
              </w:rPr>
              <w:t>ALPHA</w:t>
            </w:r>
            <w:r w:rsidRPr="007A4B11">
              <w:t>-</w:t>
            </w:r>
            <w:r w:rsidRPr="007A4B11">
              <w:rPr>
                <w:lang w:val="en-US"/>
              </w:rPr>
              <w:t>BIO</w:t>
            </w:r>
            <w:r w:rsidRPr="007A4B11">
              <w:t xml:space="preserve"> (</w:t>
            </w:r>
            <w:proofErr w:type="spellStart"/>
            <w:r w:rsidR="006F2765">
              <w:t>АльфаБио</w:t>
            </w:r>
            <w:proofErr w:type="spellEnd"/>
            <w:r w:rsidR="006F2765">
              <w:t>)  (</w:t>
            </w:r>
            <w:r w:rsidRPr="007A4B11">
              <w:t>Израиль)</w:t>
            </w:r>
          </w:p>
        </w:tc>
        <w:tc>
          <w:tcPr>
            <w:tcW w:w="2517" w:type="dxa"/>
          </w:tcPr>
          <w:p w:rsidR="007A41E4" w:rsidRPr="007A4B11" w:rsidRDefault="00F729D8" w:rsidP="00FD6481">
            <w:pPr>
              <w:jc w:val="center"/>
            </w:pPr>
            <w:r>
              <w:t>30</w:t>
            </w:r>
            <w:r w:rsidR="007A41E4" w:rsidRPr="007A4B11">
              <w:t xml:space="preserve"> 000=</w:t>
            </w:r>
          </w:p>
        </w:tc>
      </w:tr>
      <w:tr w:rsidR="006F2765" w:rsidRPr="007A4B11" w:rsidTr="00D759AA">
        <w:tc>
          <w:tcPr>
            <w:tcW w:w="7053" w:type="dxa"/>
          </w:tcPr>
          <w:p w:rsidR="006F2765" w:rsidRPr="006F2765" w:rsidRDefault="006F2765" w:rsidP="00521A4C">
            <w:pPr>
              <w:jc w:val="both"/>
            </w:pPr>
            <w:r>
              <w:t xml:space="preserve">Имплантация системой </w:t>
            </w:r>
            <w:r>
              <w:rPr>
                <w:lang w:val="en-US"/>
              </w:rPr>
              <w:t>IMPRO</w:t>
            </w:r>
            <w:r w:rsidRPr="006F2765">
              <w:t xml:space="preserve"> </w:t>
            </w:r>
            <w:r>
              <w:t>(</w:t>
            </w:r>
            <w:proofErr w:type="spellStart"/>
            <w:r>
              <w:t>Импро</w:t>
            </w:r>
            <w:proofErr w:type="spellEnd"/>
            <w:r>
              <w:t>)  (Германия)</w:t>
            </w:r>
          </w:p>
        </w:tc>
        <w:tc>
          <w:tcPr>
            <w:tcW w:w="2517" w:type="dxa"/>
          </w:tcPr>
          <w:p w:rsidR="006F2765" w:rsidRDefault="006F2765" w:rsidP="00FD6481">
            <w:pPr>
              <w:jc w:val="center"/>
            </w:pPr>
            <w:r>
              <w:t>40 000=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521A4C">
            <w:pPr>
              <w:jc w:val="both"/>
            </w:pPr>
            <w:r w:rsidRPr="007A4B11">
              <w:t xml:space="preserve">Операция </w:t>
            </w:r>
            <w:proofErr w:type="spellStart"/>
            <w:r w:rsidRPr="007A4B11">
              <w:t>синус-лифтинг</w:t>
            </w:r>
            <w:proofErr w:type="spellEnd"/>
          </w:p>
        </w:tc>
        <w:tc>
          <w:tcPr>
            <w:tcW w:w="2517" w:type="dxa"/>
          </w:tcPr>
          <w:p w:rsidR="007A41E4" w:rsidRPr="007A4B11" w:rsidRDefault="004F47B1" w:rsidP="00FD6481">
            <w:pPr>
              <w:jc w:val="center"/>
            </w:pPr>
            <w:r>
              <w:t>40</w:t>
            </w:r>
            <w:r w:rsidR="007A41E4" w:rsidRPr="007A4B11">
              <w:t xml:space="preserve">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521A4C">
            <w:pPr>
              <w:jc w:val="both"/>
            </w:pPr>
            <w:r w:rsidRPr="007A4B11">
              <w:t xml:space="preserve">Коррекция альвеолярного отростка с применением </w:t>
            </w:r>
            <w:proofErr w:type="gramStart"/>
            <w:r w:rsidRPr="007A4B11">
              <w:t>костных</w:t>
            </w:r>
            <w:proofErr w:type="gramEnd"/>
            <w:r w:rsidRPr="007A4B11">
              <w:t xml:space="preserve"> </w:t>
            </w:r>
            <w:proofErr w:type="spellStart"/>
            <w:r w:rsidRPr="007A4B11">
              <w:t>аутотрансплантатов</w:t>
            </w:r>
            <w:proofErr w:type="spellEnd"/>
          </w:p>
        </w:tc>
        <w:tc>
          <w:tcPr>
            <w:tcW w:w="2517" w:type="dxa"/>
          </w:tcPr>
          <w:p w:rsidR="007A41E4" w:rsidRPr="007A4B11" w:rsidRDefault="00EE05D9" w:rsidP="00FD6481">
            <w:pPr>
              <w:jc w:val="center"/>
            </w:pPr>
            <w:r>
              <w:t>6</w:t>
            </w:r>
            <w:r w:rsidR="007A41E4" w:rsidRPr="007A4B11">
              <w:t>0 000=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521A4C">
            <w:pPr>
              <w:jc w:val="both"/>
            </w:pPr>
            <w:r w:rsidRPr="007A4B11">
              <w:t>Установка формирователя  десны (раскрытие имплантата)</w:t>
            </w:r>
          </w:p>
        </w:tc>
        <w:tc>
          <w:tcPr>
            <w:tcW w:w="2517" w:type="dxa"/>
          </w:tcPr>
          <w:p w:rsidR="007A41E4" w:rsidRPr="007A4B11" w:rsidRDefault="00EE05D9" w:rsidP="00FD6481">
            <w:pPr>
              <w:jc w:val="center"/>
            </w:pPr>
            <w:r>
              <w:t>7</w:t>
            </w:r>
            <w:r w:rsidR="007A41E4" w:rsidRPr="007A4B11">
              <w:t xml:space="preserve"> 000=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521A4C">
            <w:pPr>
              <w:jc w:val="both"/>
            </w:pPr>
            <w:r w:rsidRPr="007A4B11">
              <w:t>Синтетический костный материал</w:t>
            </w:r>
          </w:p>
          <w:p w:rsidR="007A41E4" w:rsidRPr="007A4B11" w:rsidRDefault="007A41E4" w:rsidP="00521A4C">
            <w:pPr>
              <w:jc w:val="both"/>
            </w:pPr>
            <w:r w:rsidRPr="007A4B11">
              <w:t>Мембрана рассасывающаяся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оплачивается пациентом по чеку.</w:t>
            </w:r>
          </w:p>
        </w:tc>
      </w:tr>
      <w:tr w:rsidR="007A41E4" w:rsidRPr="007A4B11" w:rsidTr="00D759AA">
        <w:tc>
          <w:tcPr>
            <w:tcW w:w="7053" w:type="dxa"/>
          </w:tcPr>
          <w:p w:rsidR="007A41E4" w:rsidRPr="007A4B11" w:rsidRDefault="007A41E4" w:rsidP="00521A4C">
            <w:pPr>
              <w:jc w:val="both"/>
            </w:pPr>
            <w:r w:rsidRPr="007A4B11">
              <w:t xml:space="preserve">Лабораторное гистологическое исследование </w:t>
            </w:r>
          </w:p>
        </w:tc>
        <w:tc>
          <w:tcPr>
            <w:tcW w:w="2517" w:type="dxa"/>
          </w:tcPr>
          <w:p w:rsidR="007A41E4" w:rsidRPr="007A4B11" w:rsidRDefault="007A41E4" w:rsidP="00FD6481">
            <w:pPr>
              <w:jc w:val="center"/>
            </w:pPr>
            <w:r w:rsidRPr="007A4B11">
              <w:t>4 200=</w:t>
            </w:r>
          </w:p>
        </w:tc>
      </w:tr>
    </w:tbl>
    <w:p w:rsidR="00292C3B" w:rsidRPr="007A4B11" w:rsidRDefault="00292C3B" w:rsidP="00D96113">
      <w:pPr>
        <w:jc w:val="both"/>
      </w:pPr>
    </w:p>
    <w:sectPr w:rsidR="00292C3B" w:rsidRPr="007A4B11" w:rsidSect="00762516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95" w:rsidRDefault="00DF1195" w:rsidP="0050211E">
      <w:pPr>
        <w:spacing w:after="0" w:line="240" w:lineRule="auto"/>
      </w:pPr>
      <w:r>
        <w:separator/>
      </w:r>
    </w:p>
  </w:endnote>
  <w:endnote w:type="continuationSeparator" w:id="0">
    <w:p w:rsidR="00DF1195" w:rsidRDefault="00DF1195" w:rsidP="0050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95" w:rsidRDefault="00DF1195" w:rsidP="0050211E">
      <w:pPr>
        <w:spacing w:after="0" w:line="240" w:lineRule="auto"/>
      </w:pPr>
      <w:r>
        <w:separator/>
      </w:r>
    </w:p>
  </w:footnote>
  <w:footnote w:type="continuationSeparator" w:id="0">
    <w:p w:rsidR="00DF1195" w:rsidRDefault="00DF1195" w:rsidP="0050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Borders>
        <w:insideH w:val="single" w:sz="4" w:space="0" w:color="31849B"/>
      </w:tblBorders>
      <w:tblLook w:val="04A0"/>
    </w:tblPr>
    <w:tblGrid>
      <w:gridCol w:w="1986"/>
      <w:gridCol w:w="7902"/>
    </w:tblGrid>
    <w:tr w:rsidR="0050211E" w:rsidRPr="00900C82" w:rsidTr="00CE2868">
      <w:trPr>
        <w:trHeight w:val="1407"/>
      </w:trPr>
      <w:tc>
        <w:tcPr>
          <w:tcW w:w="1986" w:type="dxa"/>
        </w:tcPr>
        <w:p w:rsidR="0050211E" w:rsidRPr="00900C82" w:rsidRDefault="0050211E" w:rsidP="002375D0">
          <w:pPr>
            <w:spacing w:after="0" w:line="240" w:lineRule="auto"/>
            <w:jc w:val="center"/>
            <w:rPr>
              <w:rFonts w:ascii="Times New Roman" w:hAnsi="Times New Roman"/>
              <w:color w:val="31849B"/>
              <w:sz w:val="44"/>
              <w:szCs w:val="44"/>
            </w:rPr>
          </w:pPr>
          <w:r>
            <w:rPr>
              <w:rFonts w:ascii="Times New Roman" w:hAnsi="Times New Roman"/>
              <w:noProof/>
              <w:color w:val="31849B"/>
              <w:sz w:val="44"/>
              <w:szCs w:val="44"/>
            </w:rPr>
            <w:drawing>
              <wp:inline distT="0" distB="0" distL="0" distR="0">
                <wp:extent cx="830580" cy="838200"/>
                <wp:effectExtent l="19050" t="0" r="7620" b="0"/>
                <wp:docPr id="2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00C82">
            <w:rPr>
              <w:rFonts w:ascii="Times New Roman" w:hAnsi="Times New Roman"/>
              <w:color w:val="31849B"/>
              <w:sz w:val="44"/>
              <w:szCs w:val="44"/>
            </w:rPr>
            <w:t xml:space="preserve"> </w:t>
          </w:r>
        </w:p>
      </w:tc>
      <w:tc>
        <w:tcPr>
          <w:tcW w:w="7903" w:type="dxa"/>
        </w:tcPr>
        <w:p w:rsidR="00CE2868" w:rsidRDefault="0050211E" w:rsidP="00CE2868">
          <w:pPr>
            <w:spacing w:after="0" w:line="240" w:lineRule="auto"/>
            <w:rPr>
              <w:rFonts w:ascii="Times New Roman" w:hAnsi="Times New Roman"/>
              <w:color w:val="31849B"/>
              <w:sz w:val="44"/>
              <w:szCs w:val="44"/>
            </w:rPr>
          </w:pPr>
          <w:r>
            <w:rPr>
              <w:rFonts w:ascii="Times New Roman" w:hAnsi="Times New Roman"/>
              <w:color w:val="31849B"/>
              <w:sz w:val="44"/>
              <w:szCs w:val="44"/>
            </w:rPr>
            <w:t xml:space="preserve">    </w:t>
          </w:r>
          <w:r w:rsidRPr="00900C82">
            <w:rPr>
              <w:rFonts w:ascii="Times New Roman" w:hAnsi="Times New Roman"/>
              <w:color w:val="31849B"/>
              <w:sz w:val="44"/>
              <w:szCs w:val="44"/>
            </w:rPr>
            <w:t xml:space="preserve">О </w:t>
          </w:r>
          <w:proofErr w:type="spellStart"/>
          <w:proofErr w:type="gramStart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>О</w:t>
          </w:r>
          <w:proofErr w:type="spellEnd"/>
          <w:proofErr w:type="gramEnd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 xml:space="preserve"> </w:t>
          </w:r>
          <w:proofErr w:type="spellStart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>О</w:t>
          </w:r>
          <w:proofErr w:type="spellEnd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 xml:space="preserve">  « С Т О М А Т О Л О Г И Я </w:t>
          </w:r>
        </w:p>
        <w:p w:rsidR="0050211E" w:rsidRPr="00900C82" w:rsidRDefault="0050211E" w:rsidP="00CE2868">
          <w:pPr>
            <w:spacing w:after="0" w:line="240" w:lineRule="auto"/>
            <w:rPr>
              <w:rFonts w:ascii="Times New Roman" w:hAnsi="Times New Roman"/>
              <w:color w:val="31849B"/>
              <w:sz w:val="44"/>
              <w:szCs w:val="44"/>
            </w:rPr>
          </w:pPr>
          <w:r w:rsidRPr="00900C82">
            <w:rPr>
              <w:rFonts w:ascii="Times New Roman" w:hAnsi="Times New Roman"/>
              <w:color w:val="31849B"/>
              <w:sz w:val="44"/>
              <w:szCs w:val="44"/>
            </w:rPr>
            <w:t xml:space="preserve">К О Н </w:t>
          </w:r>
          <w:r>
            <w:rPr>
              <w:rFonts w:ascii="Times New Roman" w:hAnsi="Times New Roman"/>
              <w:color w:val="31849B"/>
              <w:sz w:val="44"/>
              <w:szCs w:val="44"/>
            </w:rPr>
            <w:t xml:space="preserve">С </w:t>
          </w:r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 xml:space="preserve">Т А Н Т И Н А  Ф И </w:t>
          </w:r>
          <w:proofErr w:type="gramStart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>Р</w:t>
          </w:r>
          <w:proofErr w:type="gramEnd"/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 xml:space="preserve"> С О В</w:t>
          </w:r>
          <w:r w:rsidRPr="00900C82">
            <w:rPr>
              <w:rFonts w:ascii="Times New Roman" w:hAnsi="Times New Roman"/>
              <w:color w:val="31849B"/>
              <w:sz w:val="44"/>
              <w:szCs w:val="44"/>
            </w:rPr>
            <w:t>А</w:t>
          </w:r>
          <w:r w:rsidR="00CE2868">
            <w:rPr>
              <w:rFonts w:ascii="Times New Roman" w:hAnsi="Times New Roman"/>
              <w:color w:val="31849B"/>
              <w:sz w:val="44"/>
              <w:szCs w:val="44"/>
            </w:rPr>
            <w:t xml:space="preserve"> »</w:t>
          </w:r>
          <w:r w:rsidRPr="00900C82">
            <w:rPr>
              <w:rFonts w:ascii="Times New Roman" w:hAnsi="Times New Roman"/>
              <w:color w:val="31849B"/>
              <w:sz w:val="44"/>
              <w:szCs w:val="44"/>
            </w:rPr>
            <w:t xml:space="preserve"> </w:t>
          </w:r>
        </w:p>
      </w:tc>
    </w:tr>
  </w:tbl>
  <w:p w:rsidR="0050211E" w:rsidRDefault="005021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C3B"/>
    <w:rsid w:val="000043AC"/>
    <w:rsid w:val="00004C71"/>
    <w:rsid w:val="000271FE"/>
    <w:rsid w:val="00035351"/>
    <w:rsid w:val="00094EB7"/>
    <w:rsid w:val="000A53D7"/>
    <w:rsid w:val="000A5ED2"/>
    <w:rsid w:val="000C7086"/>
    <w:rsid w:val="000C7E9A"/>
    <w:rsid w:val="000D0CC1"/>
    <w:rsid w:val="000D4EBF"/>
    <w:rsid w:val="000E2A00"/>
    <w:rsid w:val="000E3B33"/>
    <w:rsid w:val="000E45B9"/>
    <w:rsid w:val="000E4647"/>
    <w:rsid w:val="00107125"/>
    <w:rsid w:val="00120B53"/>
    <w:rsid w:val="0014194F"/>
    <w:rsid w:val="001517A0"/>
    <w:rsid w:val="00151CE0"/>
    <w:rsid w:val="001618D1"/>
    <w:rsid w:val="00184A7D"/>
    <w:rsid w:val="001A1C64"/>
    <w:rsid w:val="001B1E57"/>
    <w:rsid w:val="001C5E61"/>
    <w:rsid w:val="001D0BB0"/>
    <w:rsid w:val="001E5992"/>
    <w:rsid w:val="001F626A"/>
    <w:rsid w:val="00210E24"/>
    <w:rsid w:val="00215353"/>
    <w:rsid w:val="0022652B"/>
    <w:rsid w:val="00232F59"/>
    <w:rsid w:val="00243181"/>
    <w:rsid w:val="00265407"/>
    <w:rsid w:val="00277073"/>
    <w:rsid w:val="00292C3B"/>
    <w:rsid w:val="002A7007"/>
    <w:rsid w:val="002B594B"/>
    <w:rsid w:val="002B63D9"/>
    <w:rsid w:val="002C1E9F"/>
    <w:rsid w:val="00317B9D"/>
    <w:rsid w:val="00336A36"/>
    <w:rsid w:val="003610F8"/>
    <w:rsid w:val="00385C66"/>
    <w:rsid w:val="00386C37"/>
    <w:rsid w:val="003936D3"/>
    <w:rsid w:val="003B14A0"/>
    <w:rsid w:val="003B3F76"/>
    <w:rsid w:val="003E2CD3"/>
    <w:rsid w:val="003F7DE6"/>
    <w:rsid w:val="004026C3"/>
    <w:rsid w:val="004105D9"/>
    <w:rsid w:val="00435DC0"/>
    <w:rsid w:val="0045222B"/>
    <w:rsid w:val="00455CE2"/>
    <w:rsid w:val="00472CF8"/>
    <w:rsid w:val="004A40EC"/>
    <w:rsid w:val="004B0F7F"/>
    <w:rsid w:val="004D1BBD"/>
    <w:rsid w:val="004D6338"/>
    <w:rsid w:val="004E5963"/>
    <w:rsid w:val="004F1057"/>
    <w:rsid w:val="004F47B1"/>
    <w:rsid w:val="004F51BA"/>
    <w:rsid w:val="0050211E"/>
    <w:rsid w:val="005131EC"/>
    <w:rsid w:val="00524F05"/>
    <w:rsid w:val="00525DED"/>
    <w:rsid w:val="005572F1"/>
    <w:rsid w:val="00564878"/>
    <w:rsid w:val="0057149F"/>
    <w:rsid w:val="00574757"/>
    <w:rsid w:val="00581A8A"/>
    <w:rsid w:val="005A54DA"/>
    <w:rsid w:val="005B66CE"/>
    <w:rsid w:val="005C0C85"/>
    <w:rsid w:val="005C20F8"/>
    <w:rsid w:val="005D3840"/>
    <w:rsid w:val="005D6AF6"/>
    <w:rsid w:val="0060316B"/>
    <w:rsid w:val="006032A1"/>
    <w:rsid w:val="00616F51"/>
    <w:rsid w:val="006516CE"/>
    <w:rsid w:val="00654C5E"/>
    <w:rsid w:val="00666542"/>
    <w:rsid w:val="006B0D91"/>
    <w:rsid w:val="006D48A5"/>
    <w:rsid w:val="006E6292"/>
    <w:rsid w:val="006F2765"/>
    <w:rsid w:val="00715E97"/>
    <w:rsid w:val="00716330"/>
    <w:rsid w:val="00727C19"/>
    <w:rsid w:val="00742017"/>
    <w:rsid w:val="00762516"/>
    <w:rsid w:val="00776E10"/>
    <w:rsid w:val="00777F9B"/>
    <w:rsid w:val="007A41E4"/>
    <w:rsid w:val="007A4B11"/>
    <w:rsid w:val="007D56E0"/>
    <w:rsid w:val="00821A71"/>
    <w:rsid w:val="00832C48"/>
    <w:rsid w:val="00852C10"/>
    <w:rsid w:val="0087096D"/>
    <w:rsid w:val="0087270F"/>
    <w:rsid w:val="00874CDB"/>
    <w:rsid w:val="008776F8"/>
    <w:rsid w:val="00892740"/>
    <w:rsid w:val="00892A70"/>
    <w:rsid w:val="00892BE0"/>
    <w:rsid w:val="00892C1A"/>
    <w:rsid w:val="008B02C6"/>
    <w:rsid w:val="008C6CB9"/>
    <w:rsid w:val="008E09F3"/>
    <w:rsid w:val="009251D4"/>
    <w:rsid w:val="00947CAE"/>
    <w:rsid w:val="00972624"/>
    <w:rsid w:val="00973853"/>
    <w:rsid w:val="0097514F"/>
    <w:rsid w:val="00985110"/>
    <w:rsid w:val="009A47DC"/>
    <w:rsid w:val="009B3BAB"/>
    <w:rsid w:val="009E2CC1"/>
    <w:rsid w:val="00A27C3A"/>
    <w:rsid w:val="00A35CE3"/>
    <w:rsid w:val="00A41858"/>
    <w:rsid w:val="00A54950"/>
    <w:rsid w:val="00A8324D"/>
    <w:rsid w:val="00AD4F2A"/>
    <w:rsid w:val="00AF3F35"/>
    <w:rsid w:val="00B22E8F"/>
    <w:rsid w:val="00B267D4"/>
    <w:rsid w:val="00B44850"/>
    <w:rsid w:val="00B44B0D"/>
    <w:rsid w:val="00B55023"/>
    <w:rsid w:val="00BC57BF"/>
    <w:rsid w:val="00BC5C61"/>
    <w:rsid w:val="00BD4EA9"/>
    <w:rsid w:val="00BD60D4"/>
    <w:rsid w:val="00C36E9C"/>
    <w:rsid w:val="00C5259F"/>
    <w:rsid w:val="00C70495"/>
    <w:rsid w:val="00C8469B"/>
    <w:rsid w:val="00CA69EA"/>
    <w:rsid w:val="00CB3816"/>
    <w:rsid w:val="00CE2868"/>
    <w:rsid w:val="00CE702D"/>
    <w:rsid w:val="00D759AA"/>
    <w:rsid w:val="00D92A06"/>
    <w:rsid w:val="00D957BB"/>
    <w:rsid w:val="00D96113"/>
    <w:rsid w:val="00DA5877"/>
    <w:rsid w:val="00DC5B3B"/>
    <w:rsid w:val="00DC745C"/>
    <w:rsid w:val="00DD6197"/>
    <w:rsid w:val="00DF1195"/>
    <w:rsid w:val="00E02A58"/>
    <w:rsid w:val="00E07E3C"/>
    <w:rsid w:val="00E30D16"/>
    <w:rsid w:val="00E36154"/>
    <w:rsid w:val="00E37985"/>
    <w:rsid w:val="00E54E92"/>
    <w:rsid w:val="00E75DDF"/>
    <w:rsid w:val="00E81D0E"/>
    <w:rsid w:val="00E94FD9"/>
    <w:rsid w:val="00EE05D9"/>
    <w:rsid w:val="00EE0956"/>
    <w:rsid w:val="00F10956"/>
    <w:rsid w:val="00F140C8"/>
    <w:rsid w:val="00F15C31"/>
    <w:rsid w:val="00F304F9"/>
    <w:rsid w:val="00F32533"/>
    <w:rsid w:val="00F4065A"/>
    <w:rsid w:val="00F43C3C"/>
    <w:rsid w:val="00F451D8"/>
    <w:rsid w:val="00F56E14"/>
    <w:rsid w:val="00F729D8"/>
    <w:rsid w:val="00F80593"/>
    <w:rsid w:val="00F87A36"/>
    <w:rsid w:val="00F94913"/>
    <w:rsid w:val="00FA18C9"/>
    <w:rsid w:val="00FA46AD"/>
    <w:rsid w:val="00FD6481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11E"/>
  </w:style>
  <w:style w:type="paragraph" w:styleId="a8">
    <w:name w:val="footer"/>
    <w:basedOn w:val="a"/>
    <w:link w:val="a9"/>
    <w:uiPriority w:val="99"/>
    <w:semiHidden/>
    <w:unhideWhenUsed/>
    <w:rsid w:val="005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11E"/>
  </w:style>
  <w:style w:type="character" w:styleId="aa">
    <w:name w:val="Strong"/>
    <w:basedOn w:val="a0"/>
    <w:uiPriority w:val="22"/>
    <w:qFormat/>
    <w:rsid w:val="001F626A"/>
    <w:rPr>
      <w:b/>
      <w:bCs/>
    </w:rPr>
  </w:style>
  <w:style w:type="paragraph" w:styleId="ab">
    <w:name w:val="List Paragraph"/>
    <w:basedOn w:val="a"/>
    <w:uiPriority w:val="34"/>
    <w:qFormat/>
    <w:rsid w:val="001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11E"/>
  </w:style>
  <w:style w:type="paragraph" w:styleId="a8">
    <w:name w:val="footer"/>
    <w:basedOn w:val="a"/>
    <w:link w:val="a9"/>
    <w:uiPriority w:val="99"/>
    <w:semiHidden/>
    <w:unhideWhenUsed/>
    <w:rsid w:val="005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11E"/>
  </w:style>
  <w:style w:type="character" w:styleId="aa">
    <w:name w:val="Strong"/>
    <w:basedOn w:val="a0"/>
    <w:uiPriority w:val="22"/>
    <w:qFormat/>
    <w:rsid w:val="001F626A"/>
    <w:rPr>
      <w:b/>
      <w:bCs/>
    </w:rPr>
  </w:style>
  <w:style w:type="paragraph" w:styleId="ab">
    <w:name w:val="List Paragraph"/>
    <w:basedOn w:val="a"/>
    <w:uiPriority w:val="34"/>
    <w:qFormat/>
    <w:rsid w:val="001F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7A5F-D61B-4AC5-AE45-8AF7DEB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Алмаметова</cp:lastModifiedBy>
  <cp:revision>14</cp:revision>
  <cp:lastPrinted>2017-10-17T17:50:00Z</cp:lastPrinted>
  <dcterms:created xsi:type="dcterms:W3CDTF">2016-07-23T08:24:00Z</dcterms:created>
  <dcterms:modified xsi:type="dcterms:W3CDTF">2017-10-17T17:53:00Z</dcterms:modified>
</cp:coreProperties>
</file>